
<file path=[Content_Types].xml><?xml version="1.0" encoding="utf-8"?>
<Types xmlns="http://schemas.openxmlformats.org/package/2006/content-types">
  <Default Extension="wmf" ContentType="image/x-wmf"/>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C4D" w:rsidRDefault="00516C4D" w:rsidP="00516C4D">
      <w:pPr>
        <w:spacing w:after="0" w:line="240" w:lineRule="auto"/>
        <w:jc w:val="center"/>
        <w:rPr>
          <w:rFonts w:ascii="Arial" w:hAnsi="Arial" w:cs="Arial"/>
          <w:b/>
        </w:rPr>
      </w:pPr>
    </w:p>
    <w:p w:rsidR="00516C4D" w:rsidRDefault="00516C4D" w:rsidP="00516C4D">
      <w:pPr>
        <w:spacing w:after="0" w:line="240" w:lineRule="auto"/>
        <w:jc w:val="center"/>
        <w:rPr>
          <w:rFonts w:ascii="Arial" w:hAnsi="Arial" w:cs="Arial"/>
          <w:b/>
        </w:rPr>
      </w:pPr>
    </w:p>
    <w:p w:rsidR="00516C4D" w:rsidRPr="00516C4D" w:rsidRDefault="00E07820" w:rsidP="00516C4D">
      <w:pPr>
        <w:spacing w:after="0" w:line="240" w:lineRule="auto"/>
        <w:jc w:val="center"/>
        <w:rPr>
          <w:rFonts w:ascii="Arial" w:hAnsi="Arial" w:cs="Arial"/>
          <w:b/>
          <w:sz w:val="28"/>
          <w:szCs w:val="28"/>
        </w:rPr>
      </w:pPr>
      <w:r>
        <w:rPr>
          <w:rFonts w:ascii="Arial" w:hAnsi="Arial" w:cs="Arial"/>
          <w:b/>
          <w:sz w:val="28"/>
          <w:szCs w:val="28"/>
        </w:rPr>
        <w:t xml:space="preserve">Dundee </w:t>
      </w:r>
      <w:r w:rsidR="00516C4D" w:rsidRPr="00516C4D">
        <w:rPr>
          <w:rFonts w:ascii="Arial" w:hAnsi="Arial" w:cs="Arial"/>
          <w:b/>
          <w:sz w:val="28"/>
          <w:szCs w:val="28"/>
        </w:rPr>
        <w:t>Primary School</w:t>
      </w:r>
    </w:p>
    <w:p w:rsidR="00516C4D" w:rsidRDefault="00516C4D" w:rsidP="00516C4D">
      <w:pPr>
        <w:spacing w:after="0" w:line="240" w:lineRule="auto"/>
        <w:jc w:val="center"/>
        <w:rPr>
          <w:rFonts w:ascii="Arial" w:hAnsi="Arial" w:cs="Arial"/>
          <w:b/>
        </w:rPr>
      </w:pPr>
    </w:p>
    <w:p w:rsidR="00516C4D" w:rsidRDefault="00516C4D" w:rsidP="00516C4D">
      <w:pPr>
        <w:spacing w:after="0" w:line="240" w:lineRule="auto"/>
        <w:jc w:val="center"/>
        <w:rPr>
          <w:rFonts w:ascii="Arial" w:hAnsi="Arial" w:cs="Arial"/>
          <w:b/>
        </w:rPr>
      </w:pPr>
    </w:p>
    <w:p w:rsidR="00516C4D" w:rsidRPr="00516C4D" w:rsidRDefault="00516C4D" w:rsidP="00516C4D">
      <w:pPr>
        <w:spacing w:after="0" w:line="240" w:lineRule="auto"/>
        <w:jc w:val="center"/>
        <w:rPr>
          <w:rFonts w:ascii="Arial" w:hAnsi="Arial" w:cs="Arial"/>
          <w:b/>
          <w:sz w:val="36"/>
          <w:szCs w:val="36"/>
        </w:rPr>
      </w:pPr>
      <w:r w:rsidRPr="00516C4D">
        <w:rPr>
          <w:rFonts w:ascii="Arial" w:hAnsi="Arial" w:cs="Arial"/>
          <w:b/>
          <w:sz w:val="36"/>
          <w:szCs w:val="36"/>
        </w:rPr>
        <w:t>School Improvement Report</w:t>
      </w:r>
    </w:p>
    <w:p w:rsidR="00516C4D" w:rsidRPr="00516C4D" w:rsidRDefault="0049112C" w:rsidP="00516C4D">
      <w:pPr>
        <w:spacing w:after="0" w:line="240" w:lineRule="auto"/>
        <w:jc w:val="center"/>
        <w:rPr>
          <w:rFonts w:ascii="Arial" w:hAnsi="Arial" w:cs="Arial"/>
          <w:b/>
          <w:sz w:val="36"/>
          <w:szCs w:val="36"/>
        </w:rPr>
      </w:pPr>
      <w:r>
        <w:rPr>
          <w:rFonts w:ascii="Arial" w:hAnsi="Arial" w:cs="Arial"/>
          <w:b/>
          <w:sz w:val="36"/>
          <w:szCs w:val="36"/>
        </w:rPr>
        <w:t>Session 2018-2019</w:t>
      </w:r>
    </w:p>
    <w:p w:rsidR="00203FC6" w:rsidRDefault="00516C4D">
      <w:pPr>
        <w:rPr>
          <w:rFonts w:ascii="Arial" w:hAnsi="Arial" w:cs="Arial"/>
        </w:rPr>
      </w:pPr>
      <w:r>
        <w:rPr>
          <w:rFonts w:ascii="Arial" w:hAnsi="Arial" w:cs="Arial"/>
          <w:noProof/>
          <w:lang w:eastAsia="en-GB"/>
        </w:rPr>
        <mc:AlternateContent>
          <mc:Choice Requires="wps">
            <w:drawing>
              <wp:anchor distT="0" distB="0" distL="114300" distR="114300" simplePos="0" relativeHeight="251662336" behindDoc="0" locked="0" layoutInCell="1" allowOverlap="1">
                <wp:simplePos x="0" y="0"/>
                <wp:positionH relativeFrom="column">
                  <wp:posOffset>180975</wp:posOffset>
                </wp:positionH>
                <wp:positionV relativeFrom="paragraph">
                  <wp:posOffset>189230</wp:posOffset>
                </wp:positionV>
                <wp:extent cx="6267450" cy="47815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6267450" cy="4781550"/>
                        </a:xfrm>
                        <a:prstGeom prst="rect">
                          <a:avLst/>
                        </a:prstGeom>
                        <a:solidFill>
                          <a:schemeClr val="lt1"/>
                        </a:solidFill>
                        <a:ln w="6350">
                          <a:solidFill>
                            <a:prstClr val="black"/>
                          </a:solidFill>
                        </a:ln>
                      </wps:spPr>
                      <wps:txbx>
                        <w:txbxContent>
                          <w:p w:rsidR="00516C4D" w:rsidRDefault="00E56126">
                            <w:r>
                              <w:t xml:space="preserve">                              </w:t>
                            </w:r>
                            <w:r w:rsidRPr="00E56126">
                              <w:rPr>
                                <w:noProof/>
                                <w:lang w:eastAsia="en-GB"/>
                              </w:rPr>
                              <w:drawing>
                                <wp:inline distT="0" distB="0" distL="0" distR="0">
                                  <wp:extent cx="4371398" cy="47104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78617" cy="471818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4.25pt;margin-top:14.9pt;width:493.5pt;height:376.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" fillcolor="white [3201]" strokeweight=".5pt">
                <v:textbox>
                  <w:txbxContent>
                    <w:p w:rsidR="00516C4D" w:rsidRDefault="00E56126">
                      <w:r>
                        <w:t xml:space="preserve">                              </w:t>
                      </w:r>
                      <w:r w:rsidRPr="00E56126">
                        <w:rPr>
                          <w:noProof/>
                          <w:lang w:eastAsia="en-GB"/>
                        </w:rPr>
                        <w:drawing>
                          <wp:inline distT="0" distB="0" distL="0" distR="0">
                            <wp:extent cx="4371398" cy="47104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78617" cy="4718183"/>
                                    </a:xfrm>
                                    <a:prstGeom prst="rect">
                                      <a:avLst/>
                                    </a:prstGeom>
                                    <a:noFill/>
                                    <a:ln>
                                      <a:noFill/>
                                    </a:ln>
                                  </pic:spPr>
                                </pic:pic>
                              </a:graphicData>
                            </a:graphic>
                          </wp:inline>
                        </w:drawing>
                      </w:r>
                    </w:p>
                  </w:txbxContent>
                </v:textbox>
              </v:shape>
            </w:pict>
          </mc:Fallback>
        </mc:AlternateContent>
      </w:r>
    </w:p>
    <w:p w:rsidR="00516C4D" w:rsidRDefault="00516C4D">
      <w:pPr>
        <w:rPr>
          <w:rFonts w:ascii="Arial" w:hAnsi="Arial" w:cs="Arial"/>
        </w:rPr>
      </w:pPr>
    </w:p>
    <w:p w:rsidR="00516C4D" w:rsidRDefault="00516C4D">
      <w:pPr>
        <w:rPr>
          <w:rFonts w:ascii="Arial" w:hAnsi="Arial" w:cs="Arial"/>
        </w:rPr>
      </w:pPr>
    </w:p>
    <w:p w:rsidR="00516C4D" w:rsidRDefault="00516C4D">
      <w:pPr>
        <w:rPr>
          <w:rFonts w:ascii="Arial" w:hAnsi="Arial" w:cs="Arial"/>
        </w:rPr>
      </w:pPr>
    </w:p>
    <w:p w:rsidR="00516C4D" w:rsidRDefault="00516C4D">
      <w:pPr>
        <w:rPr>
          <w:rFonts w:ascii="Arial" w:hAnsi="Arial" w:cs="Arial"/>
        </w:rPr>
      </w:pPr>
    </w:p>
    <w:p w:rsidR="00516C4D" w:rsidRDefault="00516C4D">
      <w:pPr>
        <w:rPr>
          <w:rFonts w:ascii="Arial" w:hAnsi="Arial" w:cs="Arial"/>
        </w:rPr>
      </w:pPr>
    </w:p>
    <w:p w:rsidR="00516C4D" w:rsidRDefault="00516C4D">
      <w:pPr>
        <w:rPr>
          <w:rFonts w:ascii="Arial" w:hAnsi="Arial" w:cs="Arial"/>
        </w:rPr>
      </w:pPr>
    </w:p>
    <w:p w:rsidR="00516C4D" w:rsidRDefault="00516C4D">
      <w:pPr>
        <w:rPr>
          <w:rFonts w:ascii="Arial" w:hAnsi="Arial" w:cs="Arial"/>
        </w:rPr>
      </w:pPr>
    </w:p>
    <w:p w:rsidR="00516C4D" w:rsidRDefault="00516C4D">
      <w:pPr>
        <w:rPr>
          <w:rFonts w:ascii="Arial" w:hAnsi="Arial" w:cs="Arial"/>
        </w:rPr>
      </w:pPr>
    </w:p>
    <w:p w:rsidR="00516C4D" w:rsidRDefault="00516C4D">
      <w:pPr>
        <w:rPr>
          <w:rFonts w:ascii="Arial" w:hAnsi="Arial" w:cs="Arial"/>
        </w:rPr>
      </w:pPr>
    </w:p>
    <w:p w:rsidR="00516C4D" w:rsidRDefault="00516C4D">
      <w:pPr>
        <w:rPr>
          <w:rFonts w:ascii="Arial" w:hAnsi="Arial" w:cs="Arial"/>
        </w:rPr>
      </w:pPr>
    </w:p>
    <w:p w:rsidR="00516C4D" w:rsidRDefault="00516C4D">
      <w:pPr>
        <w:rPr>
          <w:rFonts w:ascii="Arial" w:hAnsi="Arial" w:cs="Arial"/>
        </w:rPr>
      </w:pPr>
    </w:p>
    <w:p w:rsidR="00516C4D" w:rsidRDefault="00516C4D">
      <w:pPr>
        <w:rPr>
          <w:rFonts w:ascii="Arial" w:hAnsi="Arial" w:cs="Arial"/>
        </w:rPr>
      </w:pPr>
    </w:p>
    <w:p w:rsidR="00516C4D" w:rsidRDefault="00516C4D">
      <w:pPr>
        <w:rPr>
          <w:rFonts w:ascii="Arial" w:hAnsi="Arial" w:cs="Arial"/>
        </w:rPr>
      </w:pPr>
    </w:p>
    <w:p w:rsidR="00516C4D" w:rsidRDefault="00516C4D">
      <w:pPr>
        <w:rPr>
          <w:rFonts w:ascii="Arial" w:hAnsi="Arial" w:cs="Arial"/>
        </w:rPr>
      </w:pPr>
    </w:p>
    <w:p w:rsidR="00516C4D" w:rsidRDefault="00516C4D">
      <w:pPr>
        <w:rPr>
          <w:rFonts w:ascii="Arial" w:hAnsi="Arial" w:cs="Arial"/>
        </w:rPr>
      </w:pPr>
    </w:p>
    <w:p w:rsidR="00516C4D" w:rsidRDefault="00516C4D">
      <w:pPr>
        <w:rPr>
          <w:rFonts w:ascii="Arial" w:hAnsi="Arial" w:cs="Arial"/>
        </w:rPr>
      </w:pPr>
    </w:p>
    <w:p w:rsidR="00A546B6" w:rsidRDefault="00E56126" w:rsidP="00A546B6">
      <w:pPr>
        <w:jc w:val="center"/>
        <w:rPr>
          <w:rFonts w:ascii="Arial" w:hAnsi="Arial" w:cs="Arial"/>
        </w:rPr>
      </w:pPr>
      <w:proofErr w:type="spellStart"/>
      <w:r>
        <w:rPr>
          <w:rFonts w:ascii="Arial" w:hAnsi="Arial" w:cs="Arial"/>
        </w:rPr>
        <w:t>Clepington</w:t>
      </w:r>
      <w:proofErr w:type="spellEnd"/>
      <w:r>
        <w:rPr>
          <w:rFonts w:ascii="Arial" w:hAnsi="Arial" w:cs="Arial"/>
        </w:rPr>
        <w:t xml:space="preserve"> </w:t>
      </w:r>
      <w:r w:rsidR="00E07820">
        <w:rPr>
          <w:rFonts w:ascii="Arial" w:hAnsi="Arial" w:cs="Arial"/>
        </w:rPr>
        <w:t>Primary</w:t>
      </w:r>
      <w:r w:rsidR="00A546B6">
        <w:rPr>
          <w:rFonts w:ascii="Arial" w:hAnsi="Arial" w:cs="Arial"/>
        </w:rPr>
        <w:t xml:space="preserve"> School</w:t>
      </w:r>
    </w:p>
    <w:p w:rsidR="00A546B6" w:rsidRDefault="00E56126" w:rsidP="00A546B6">
      <w:pPr>
        <w:jc w:val="center"/>
        <w:rPr>
          <w:rFonts w:ascii="Arial" w:hAnsi="Arial" w:cs="Arial"/>
        </w:rPr>
      </w:pPr>
      <w:r>
        <w:rPr>
          <w:rFonts w:ascii="Arial" w:hAnsi="Arial" w:cs="Arial"/>
        </w:rPr>
        <w:t xml:space="preserve">Eliza Street </w:t>
      </w:r>
    </w:p>
    <w:p w:rsidR="00A546B6" w:rsidRDefault="00A546B6" w:rsidP="00A546B6">
      <w:pPr>
        <w:jc w:val="center"/>
        <w:rPr>
          <w:rFonts w:ascii="Arial" w:hAnsi="Arial" w:cs="Arial"/>
        </w:rPr>
      </w:pPr>
      <w:r>
        <w:rPr>
          <w:rFonts w:ascii="Arial" w:hAnsi="Arial" w:cs="Arial"/>
        </w:rPr>
        <w:t xml:space="preserve">Dundee. </w:t>
      </w:r>
      <w:r w:rsidR="00E56126">
        <w:rPr>
          <w:rFonts w:ascii="Arial" w:hAnsi="Arial" w:cs="Arial"/>
        </w:rPr>
        <w:t>DD4 6TQ</w:t>
      </w:r>
    </w:p>
    <w:p w:rsidR="00A546B6" w:rsidRDefault="00A546B6" w:rsidP="00A546B6">
      <w:pPr>
        <w:jc w:val="center"/>
        <w:rPr>
          <w:rFonts w:ascii="Arial" w:hAnsi="Arial" w:cs="Arial"/>
        </w:rPr>
      </w:pPr>
      <w:r>
        <w:rPr>
          <w:rFonts w:ascii="Arial" w:hAnsi="Arial" w:cs="Arial"/>
        </w:rPr>
        <w:t>Tel 43</w:t>
      </w:r>
      <w:r w:rsidR="00E56126">
        <w:rPr>
          <w:rFonts w:ascii="Arial" w:hAnsi="Arial" w:cs="Arial"/>
        </w:rPr>
        <w:t>8846</w:t>
      </w:r>
    </w:p>
    <w:p w:rsidR="00A546B6" w:rsidRDefault="00A546B6" w:rsidP="00A546B6">
      <w:pPr>
        <w:jc w:val="center"/>
        <w:rPr>
          <w:rFonts w:ascii="Arial" w:hAnsi="Arial" w:cs="Arial"/>
        </w:rPr>
      </w:pPr>
      <w:r>
        <w:rPr>
          <w:rFonts w:ascii="Arial" w:hAnsi="Arial" w:cs="Arial"/>
        </w:rPr>
        <w:t xml:space="preserve">Email: </w:t>
      </w:r>
      <w:r w:rsidR="00E56126" w:rsidRPr="00E56126">
        <w:rPr>
          <w:rStyle w:val="Hyperlink"/>
          <w:rFonts w:ascii="Arial" w:hAnsi="Arial" w:cs="Arial"/>
        </w:rPr>
        <w:t>clepi</w:t>
      </w:r>
      <w:r w:rsidR="00E56126">
        <w:rPr>
          <w:rStyle w:val="Hyperlink"/>
          <w:rFonts w:ascii="Arial" w:hAnsi="Arial" w:cs="Arial"/>
        </w:rPr>
        <w:t>ngton.primary@dundeecity.gov.uk</w:t>
      </w:r>
    </w:p>
    <w:p w:rsidR="00A546B6" w:rsidRDefault="00A546B6" w:rsidP="00A546B6">
      <w:pPr>
        <w:jc w:val="center"/>
        <w:rPr>
          <w:rFonts w:ascii="Arial" w:hAnsi="Arial" w:cs="Arial"/>
        </w:rPr>
      </w:pPr>
    </w:p>
    <w:p w:rsidR="00A546B6" w:rsidRDefault="00A546B6" w:rsidP="00A546B6">
      <w:pPr>
        <w:jc w:val="center"/>
        <w:rPr>
          <w:rFonts w:ascii="Arial" w:hAnsi="Arial" w:cs="Arial"/>
        </w:rPr>
      </w:pPr>
      <w:r>
        <w:rPr>
          <w:rFonts w:ascii="Arial" w:hAnsi="Arial" w:cs="Arial"/>
        </w:rPr>
        <w:t xml:space="preserve">This document shares and celebrates the </w:t>
      </w:r>
      <w:r w:rsidR="008F6B1A">
        <w:rPr>
          <w:rFonts w:ascii="Arial" w:hAnsi="Arial" w:cs="Arial"/>
        </w:rPr>
        <w:t>improvements</w:t>
      </w:r>
      <w:r>
        <w:rPr>
          <w:rFonts w:ascii="Arial" w:hAnsi="Arial" w:cs="Arial"/>
        </w:rPr>
        <w:t xml:space="preserve"> in our School and embraces all ages and stages. It is based upon our School I</w:t>
      </w:r>
      <w:r w:rsidR="008F6B1A">
        <w:rPr>
          <w:rFonts w:ascii="Arial" w:hAnsi="Arial" w:cs="Arial"/>
        </w:rPr>
        <w:t xml:space="preserve">mprovement Plan for session </w:t>
      </w:r>
      <w:r w:rsidR="0049112C">
        <w:rPr>
          <w:rFonts w:ascii="Arial" w:hAnsi="Arial" w:cs="Arial"/>
        </w:rPr>
        <w:t>2018 – 2019</w:t>
      </w:r>
      <w:r w:rsidR="00E56126">
        <w:rPr>
          <w:rFonts w:ascii="Arial" w:hAnsi="Arial" w:cs="Arial"/>
        </w:rPr>
        <w:t>.</w:t>
      </w:r>
    </w:p>
    <w:p w:rsidR="00516C4D" w:rsidRDefault="00516C4D">
      <w:pPr>
        <w:rPr>
          <w:rFonts w:ascii="Arial" w:hAnsi="Arial" w:cs="Arial"/>
        </w:rPr>
      </w:pPr>
    </w:p>
    <w:p w:rsidR="00516C4D" w:rsidRDefault="00516C4D" w:rsidP="008F6B1A">
      <w:pPr>
        <w:spacing w:after="0" w:line="240" w:lineRule="auto"/>
        <w:rPr>
          <w:rFonts w:ascii="Arial" w:hAnsi="Arial" w:cs="Arial"/>
        </w:rPr>
      </w:pPr>
    </w:p>
    <w:p w:rsidR="00516C4D" w:rsidRDefault="00516C4D" w:rsidP="008F6B1A">
      <w:pPr>
        <w:spacing w:after="0" w:line="240" w:lineRule="auto"/>
        <w:rPr>
          <w:rFonts w:ascii="Arial" w:hAnsi="Arial" w:cs="Arial"/>
        </w:rPr>
      </w:pPr>
    </w:p>
    <w:tbl>
      <w:tblPr>
        <w:tblStyle w:val="TableGrid"/>
        <w:tblW w:w="0" w:type="auto"/>
        <w:tblLook w:val="04A0" w:firstRow="1" w:lastRow="0" w:firstColumn="1" w:lastColumn="0" w:noHBand="0" w:noVBand="1"/>
      </w:tblPr>
      <w:tblGrid>
        <w:gridCol w:w="10456"/>
      </w:tblGrid>
      <w:tr w:rsidR="00203FC6" w:rsidTr="00516C4D">
        <w:trPr>
          <w:trHeight w:val="3105"/>
        </w:trPr>
        <w:tc>
          <w:tcPr>
            <w:tcW w:w="10456" w:type="dxa"/>
          </w:tcPr>
          <w:p w:rsidR="00203FC6" w:rsidRDefault="00203FC6" w:rsidP="00203FC6">
            <w:pPr>
              <w:tabs>
                <w:tab w:val="left" w:pos="3405"/>
              </w:tabs>
              <w:rPr>
                <w:rFonts w:ascii="Arial" w:hAnsi="Arial" w:cs="Arial"/>
                <w:b/>
                <w:sz w:val="20"/>
                <w:szCs w:val="20"/>
              </w:rPr>
            </w:pPr>
          </w:p>
          <w:p w:rsidR="00516C4D" w:rsidRDefault="00516C4D" w:rsidP="00203FC6">
            <w:pPr>
              <w:tabs>
                <w:tab w:val="left" w:pos="3405"/>
              </w:tabs>
              <w:rPr>
                <w:rFonts w:ascii="Arial" w:hAnsi="Arial" w:cs="Arial"/>
                <w:b/>
                <w:sz w:val="20"/>
                <w:szCs w:val="20"/>
              </w:rPr>
            </w:pPr>
            <w:r>
              <w:rPr>
                <w:rFonts w:ascii="Arial" w:hAnsi="Arial" w:cs="Arial"/>
                <w:b/>
                <w:sz w:val="20"/>
                <w:szCs w:val="20"/>
              </w:rPr>
              <w:t xml:space="preserve">School </w:t>
            </w:r>
            <w:r w:rsidR="0049112C">
              <w:rPr>
                <w:rFonts w:ascii="Arial" w:hAnsi="Arial" w:cs="Arial"/>
                <w:b/>
                <w:sz w:val="20"/>
                <w:szCs w:val="20"/>
              </w:rPr>
              <w:t xml:space="preserve">Vision, Values and </w:t>
            </w:r>
            <w:r>
              <w:rPr>
                <w:rFonts w:ascii="Arial" w:hAnsi="Arial" w:cs="Arial"/>
                <w:b/>
                <w:sz w:val="20"/>
                <w:szCs w:val="20"/>
              </w:rPr>
              <w:t>Aims:</w:t>
            </w:r>
            <w:r w:rsidR="00B2148E">
              <w:rPr>
                <w:rFonts w:ascii="Arial" w:hAnsi="Arial" w:cs="Arial"/>
                <w:b/>
                <w:sz w:val="20"/>
                <w:szCs w:val="20"/>
              </w:rPr>
              <w:t xml:space="preserve"> </w:t>
            </w:r>
          </w:p>
          <w:p w:rsidR="00B2148E" w:rsidRDefault="00B2148E" w:rsidP="00203FC6">
            <w:pPr>
              <w:tabs>
                <w:tab w:val="left" w:pos="3405"/>
              </w:tabs>
              <w:rPr>
                <w:rFonts w:ascii="Arial" w:hAnsi="Arial" w:cs="Arial"/>
                <w:b/>
                <w:sz w:val="20"/>
                <w:szCs w:val="20"/>
              </w:rPr>
            </w:pPr>
          </w:p>
          <w:p w:rsidR="00B2148E" w:rsidRDefault="00B2148E" w:rsidP="00B2148E">
            <w:pPr>
              <w:tabs>
                <w:tab w:val="left" w:pos="3405"/>
              </w:tabs>
              <w:jc w:val="center"/>
              <w:rPr>
                <w:rFonts w:ascii="Lucida Handwriting" w:hAnsi="Lucida Handwriting" w:cs="Arial"/>
                <w:color w:val="FF0000"/>
                <w:sz w:val="24"/>
                <w:szCs w:val="24"/>
              </w:rPr>
            </w:pPr>
            <w:r w:rsidRPr="0049112C">
              <w:rPr>
                <w:rFonts w:ascii="Lucida Handwriting" w:hAnsi="Lucida Handwriting" w:cs="Arial"/>
                <w:color w:val="FF0000"/>
                <w:sz w:val="24"/>
                <w:szCs w:val="24"/>
              </w:rPr>
              <w:t>Believe You Can Achieve</w:t>
            </w:r>
          </w:p>
          <w:p w:rsidR="0049112C" w:rsidRDefault="0049112C" w:rsidP="00B2148E">
            <w:pPr>
              <w:tabs>
                <w:tab w:val="left" w:pos="3405"/>
              </w:tabs>
              <w:jc w:val="center"/>
              <w:rPr>
                <w:rFonts w:ascii="Lucida Handwriting" w:hAnsi="Lucida Handwriting" w:cs="Arial"/>
                <w:color w:val="FF0000"/>
                <w:sz w:val="24"/>
                <w:szCs w:val="24"/>
              </w:rPr>
            </w:pPr>
          </w:p>
          <w:p w:rsidR="0049112C" w:rsidRPr="0049112C" w:rsidRDefault="0049112C" w:rsidP="00B2148E">
            <w:pPr>
              <w:tabs>
                <w:tab w:val="left" w:pos="3405"/>
              </w:tabs>
              <w:jc w:val="center"/>
              <w:rPr>
                <w:rFonts w:ascii="Lucida Handwriting" w:hAnsi="Lucida Handwriting" w:cs="Arial"/>
                <w:color w:val="0070C0"/>
                <w:sz w:val="24"/>
                <w:szCs w:val="24"/>
              </w:rPr>
            </w:pPr>
            <w:r w:rsidRPr="0049112C">
              <w:rPr>
                <w:rFonts w:ascii="Lucida Handwriting" w:hAnsi="Lucida Handwriting" w:cs="Arial"/>
                <w:color w:val="0070C0"/>
                <w:sz w:val="24"/>
                <w:szCs w:val="24"/>
              </w:rPr>
              <w:t xml:space="preserve">At </w:t>
            </w:r>
            <w:proofErr w:type="spellStart"/>
            <w:r w:rsidRPr="0049112C">
              <w:rPr>
                <w:rFonts w:ascii="Lucida Handwriting" w:hAnsi="Lucida Handwriting" w:cs="Arial"/>
                <w:color w:val="0070C0"/>
                <w:sz w:val="24"/>
                <w:szCs w:val="24"/>
              </w:rPr>
              <w:t>Clepington</w:t>
            </w:r>
            <w:proofErr w:type="spellEnd"/>
            <w:r w:rsidRPr="0049112C">
              <w:rPr>
                <w:rFonts w:ascii="Lucida Handwriting" w:hAnsi="Lucida Handwriting" w:cs="Arial"/>
                <w:color w:val="0070C0"/>
                <w:sz w:val="24"/>
                <w:szCs w:val="24"/>
              </w:rPr>
              <w:t xml:space="preserve"> we CARE</w:t>
            </w:r>
          </w:p>
          <w:p w:rsidR="0049112C" w:rsidRPr="0049112C" w:rsidRDefault="0049112C" w:rsidP="00B2148E">
            <w:pPr>
              <w:tabs>
                <w:tab w:val="left" w:pos="3405"/>
              </w:tabs>
              <w:jc w:val="center"/>
              <w:rPr>
                <w:rFonts w:ascii="Lucida Handwriting" w:hAnsi="Lucida Handwriting" w:cs="Arial"/>
                <w:color w:val="FF0000"/>
                <w:sz w:val="24"/>
                <w:szCs w:val="24"/>
              </w:rPr>
            </w:pPr>
            <w:r w:rsidRPr="0049112C">
              <w:rPr>
                <w:rFonts w:ascii="Lucida Handwriting" w:hAnsi="Lucida Handwriting" w:cs="Arial"/>
                <w:color w:val="0070C0"/>
                <w:sz w:val="24"/>
                <w:szCs w:val="24"/>
              </w:rPr>
              <w:t>C</w:t>
            </w:r>
            <w:r>
              <w:rPr>
                <w:rFonts w:ascii="Lucida Handwriting" w:hAnsi="Lucida Handwriting" w:cs="Arial"/>
                <w:color w:val="FF0000"/>
                <w:sz w:val="24"/>
                <w:szCs w:val="24"/>
              </w:rPr>
              <w:t xml:space="preserve">hallenge  </w:t>
            </w:r>
            <w:r w:rsidRPr="0049112C">
              <w:rPr>
                <w:rFonts w:ascii="Lucida Handwriting" w:hAnsi="Lucida Handwriting" w:cs="Arial"/>
                <w:color w:val="0070C0"/>
                <w:sz w:val="24"/>
                <w:szCs w:val="24"/>
              </w:rPr>
              <w:t>A</w:t>
            </w:r>
            <w:r>
              <w:rPr>
                <w:rFonts w:ascii="Lucida Handwriting" w:hAnsi="Lucida Handwriting" w:cs="Arial"/>
                <w:color w:val="FF0000"/>
                <w:sz w:val="24"/>
                <w:szCs w:val="24"/>
              </w:rPr>
              <w:t xml:space="preserve">mbition  </w:t>
            </w:r>
            <w:r w:rsidRPr="0049112C">
              <w:rPr>
                <w:rFonts w:ascii="Lucida Handwriting" w:hAnsi="Lucida Handwriting" w:cs="Arial"/>
                <w:color w:val="0070C0"/>
                <w:sz w:val="24"/>
                <w:szCs w:val="24"/>
              </w:rPr>
              <w:t>R</w:t>
            </w:r>
            <w:r>
              <w:rPr>
                <w:rFonts w:ascii="Lucida Handwriting" w:hAnsi="Lucida Handwriting" w:cs="Arial"/>
                <w:color w:val="FF0000"/>
                <w:sz w:val="24"/>
                <w:szCs w:val="24"/>
              </w:rPr>
              <w:t xml:space="preserve">espect  </w:t>
            </w:r>
            <w:r w:rsidRPr="0049112C">
              <w:rPr>
                <w:rFonts w:ascii="Lucida Handwriting" w:hAnsi="Lucida Handwriting" w:cs="Arial"/>
                <w:color w:val="0070C0"/>
                <w:sz w:val="24"/>
                <w:szCs w:val="24"/>
              </w:rPr>
              <w:t>E</w:t>
            </w:r>
            <w:r>
              <w:rPr>
                <w:rFonts w:ascii="Lucida Handwriting" w:hAnsi="Lucida Handwriting" w:cs="Arial"/>
                <w:color w:val="FF0000"/>
                <w:sz w:val="24"/>
                <w:szCs w:val="24"/>
              </w:rPr>
              <w:t>quality</w:t>
            </w:r>
          </w:p>
          <w:p w:rsidR="00B2148E" w:rsidRDefault="00B2148E" w:rsidP="00203FC6">
            <w:pPr>
              <w:tabs>
                <w:tab w:val="left" w:pos="3405"/>
              </w:tabs>
              <w:rPr>
                <w:rFonts w:ascii="Arial" w:hAnsi="Arial" w:cs="Arial"/>
                <w:b/>
                <w:sz w:val="20"/>
                <w:szCs w:val="20"/>
              </w:rPr>
            </w:pPr>
          </w:p>
          <w:p w:rsidR="00B2148E" w:rsidRPr="00B2148E" w:rsidRDefault="00B2148E" w:rsidP="00B2148E">
            <w:pPr>
              <w:widowControl w:val="0"/>
              <w:spacing w:after="120" w:line="285" w:lineRule="auto"/>
              <w:rPr>
                <w:rFonts w:ascii="Arial" w:eastAsia="Times New Roman" w:hAnsi="Arial" w:cs="Arial"/>
                <w:bCs/>
                <w:color w:val="000000"/>
                <w:kern w:val="28"/>
                <w:sz w:val="24"/>
                <w:szCs w:val="24"/>
                <w:lang w:eastAsia="en-GB"/>
                <w14:cntxtAlts/>
              </w:rPr>
            </w:pPr>
            <w:r w:rsidRPr="00B2148E">
              <w:rPr>
                <w:rFonts w:ascii="Arial" w:eastAsia="Times New Roman" w:hAnsi="Arial" w:cs="Arial"/>
                <w:bCs/>
                <w:color w:val="000000"/>
                <w:kern w:val="28"/>
                <w:sz w:val="24"/>
                <w:szCs w:val="24"/>
                <w:lang w:eastAsia="en-GB"/>
                <w14:cntxtAlts/>
              </w:rPr>
              <w:t xml:space="preserve">We have high expectations for all of our learners and we ensure that our environment is inclusive and meets the needs of all of our learners in order that they reach their full potential. We aim to ensure that all children have access to a broad range of experiences that encourage creativity and lifelong learning. </w:t>
            </w:r>
          </w:p>
          <w:p w:rsidR="00516C4D" w:rsidRPr="00B2148E" w:rsidRDefault="00516C4D" w:rsidP="00203FC6">
            <w:pPr>
              <w:tabs>
                <w:tab w:val="left" w:pos="3405"/>
              </w:tabs>
              <w:rPr>
                <w:rFonts w:ascii="Arial" w:hAnsi="Arial" w:cs="Arial"/>
                <w:sz w:val="24"/>
                <w:szCs w:val="24"/>
              </w:rPr>
            </w:pPr>
          </w:p>
          <w:p w:rsidR="00203FC6" w:rsidRDefault="00203FC6" w:rsidP="00203FC6">
            <w:pPr>
              <w:tabs>
                <w:tab w:val="left" w:pos="3405"/>
              </w:tabs>
              <w:rPr>
                <w:rFonts w:ascii="Arial" w:hAnsi="Arial" w:cs="Arial"/>
                <w:sz w:val="20"/>
                <w:szCs w:val="20"/>
              </w:rPr>
            </w:pPr>
          </w:p>
          <w:p w:rsidR="00203FC6" w:rsidRPr="00CF203B" w:rsidRDefault="00203FC6" w:rsidP="00203FC6">
            <w:pPr>
              <w:tabs>
                <w:tab w:val="left" w:pos="3405"/>
              </w:tabs>
              <w:rPr>
                <w:rFonts w:ascii="Arial" w:hAnsi="Arial" w:cs="Arial"/>
                <w:sz w:val="20"/>
                <w:szCs w:val="20"/>
              </w:rPr>
            </w:pPr>
          </w:p>
        </w:tc>
      </w:tr>
    </w:tbl>
    <w:p w:rsidR="00516C4D" w:rsidRDefault="00516C4D" w:rsidP="00C2773E">
      <w:pPr>
        <w:pStyle w:val="ListParagraph"/>
        <w:tabs>
          <w:tab w:val="left" w:pos="3405"/>
        </w:tabs>
        <w:spacing w:after="0"/>
        <w:rPr>
          <w:rFonts w:ascii="Arial" w:hAnsi="Arial" w:cs="Arial"/>
        </w:rPr>
      </w:pPr>
    </w:p>
    <w:p w:rsidR="00516C4D" w:rsidRDefault="00516C4D" w:rsidP="00C2773E">
      <w:pPr>
        <w:pStyle w:val="ListParagraph"/>
        <w:tabs>
          <w:tab w:val="left" w:pos="3405"/>
        </w:tabs>
        <w:spacing w:after="0"/>
        <w:rPr>
          <w:rFonts w:ascii="Arial" w:hAnsi="Arial" w:cs="Arial"/>
        </w:rPr>
      </w:pPr>
    </w:p>
    <w:tbl>
      <w:tblPr>
        <w:tblStyle w:val="TableGrid"/>
        <w:tblW w:w="0" w:type="auto"/>
        <w:tblLook w:val="04A0" w:firstRow="1" w:lastRow="0" w:firstColumn="1" w:lastColumn="0" w:noHBand="0" w:noVBand="1"/>
      </w:tblPr>
      <w:tblGrid>
        <w:gridCol w:w="10456"/>
      </w:tblGrid>
      <w:tr w:rsidR="00516C4D" w:rsidTr="00516C4D">
        <w:tc>
          <w:tcPr>
            <w:tcW w:w="10456" w:type="dxa"/>
          </w:tcPr>
          <w:p w:rsidR="00516C4D" w:rsidRDefault="00516C4D" w:rsidP="00516C4D">
            <w:pPr>
              <w:tabs>
                <w:tab w:val="left" w:pos="3405"/>
              </w:tabs>
              <w:rPr>
                <w:rFonts w:ascii="Arial" w:hAnsi="Arial" w:cs="Arial"/>
                <w:b/>
                <w:sz w:val="20"/>
                <w:szCs w:val="20"/>
              </w:rPr>
            </w:pPr>
          </w:p>
          <w:p w:rsidR="00516C4D" w:rsidRDefault="00516C4D" w:rsidP="00516C4D">
            <w:pPr>
              <w:tabs>
                <w:tab w:val="left" w:pos="3405"/>
              </w:tabs>
              <w:rPr>
                <w:rFonts w:ascii="Arial" w:hAnsi="Arial" w:cs="Arial"/>
                <w:b/>
                <w:sz w:val="20"/>
                <w:szCs w:val="20"/>
              </w:rPr>
            </w:pPr>
            <w:r>
              <w:rPr>
                <w:rFonts w:ascii="Arial" w:hAnsi="Arial" w:cs="Arial"/>
                <w:b/>
                <w:sz w:val="20"/>
                <w:szCs w:val="20"/>
              </w:rPr>
              <w:t>Context of the School:</w:t>
            </w:r>
          </w:p>
          <w:p w:rsidR="00516C4D" w:rsidRDefault="00516C4D" w:rsidP="00516C4D">
            <w:pPr>
              <w:tabs>
                <w:tab w:val="left" w:pos="3405"/>
              </w:tabs>
              <w:rPr>
                <w:rFonts w:ascii="Arial" w:hAnsi="Arial" w:cs="Arial"/>
                <w:b/>
                <w:sz w:val="20"/>
                <w:szCs w:val="20"/>
              </w:rPr>
            </w:pPr>
          </w:p>
          <w:p w:rsidR="00516C4D" w:rsidRDefault="00516C4D" w:rsidP="00516C4D">
            <w:pPr>
              <w:tabs>
                <w:tab w:val="left" w:pos="3405"/>
              </w:tabs>
              <w:rPr>
                <w:rFonts w:ascii="Arial" w:hAnsi="Arial" w:cs="Arial"/>
                <w:b/>
                <w:sz w:val="20"/>
                <w:szCs w:val="20"/>
              </w:rPr>
            </w:pPr>
          </w:p>
          <w:p w:rsidR="00D2779A" w:rsidRDefault="00D2779A" w:rsidP="00D2779A">
            <w:pPr>
              <w:autoSpaceDE w:val="0"/>
              <w:autoSpaceDN w:val="0"/>
              <w:adjustRightInd w:val="0"/>
              <w:rPr>
                <w:rFonts w:ascii="Arial" w:hAnsi="Arial" w:cs="Arial"/>
                <w:bCs/>
                <w:color w:val="000000"/>
              </w:rPr>
            </w:pPr>
            <w:proofErr w:type="spellStart"/>
            <w:r w:rsidRPr="00CD1119">
              <w:rPr>
                <w:rFonts w:ascii="Arial" w:hAnsi="Arial" w:cs="Arial"/>
                <w:bCs/>
                <w:color w:val="000000"/>
              </w:rPr>
              <w:t>Clepington</w:t>
            </w:r>
            <w:proofErr w:type="spellEnd"/>
            <w:r w:rsidRPr="00CD1119">
              <w:rPr>
                <w:rFonts w:ascii="Arial" w:hAnsi="Arial" w:cs="Arial"/>
                <w:bCs/>
                <w:color w:val="000000"/>
              </w:rPr>
              <w:t xml:space="preserve"> PS sits in a built up area of th</w:t>
            </w:r>
            <w:r w:rsidR="0049112C">
              <w:rPr>
                <w:rFonts w:ascii="Arial" w:hAnsi="Arial" w:cs="Arial"/>
                <w:bCs/>
                <w:color w:val="000000"/>
              </w:rPr>
              <w:t xml:space="preserve">e city in the </w:t>
            </w:r>
            <w:proofErr w:type="spellStart"/>
            <w:r w:rsidR="0049112C">
              <w:rPr>
                <w:rFonts w:ascii="Arial" w:hAnsi="Arial" w:cs="Arial"/>
                <w:bCs/>
                <w:color w:val="000000"/>
              </w:rPr>
              <w:t>Maryfield</w:t>
            </w:r>
            <w:proofErr w:type="spellEnd"/>
            <w:r w:rsidR="0049112C">
              <w:rPr>
                <w:rFonts w:ascii="Arial" w:hAnsi="Arial" w:cs="Arial"/>
                <w:bCs/>
                <w:color w:val="000000"/>
              </w:rPr>
              <w:t xml:space="preserve"> area. 44</w:t>
            </w:r>
            <w:r w:rsidRPr="00CD1119">
              <w:rPr>
                <w:rFonts w:ascii="Arial" w:hAnsi="Arial" w:cs="Arial"/>
                <w:bCs/>
                <w:color w:val="000000"/>
              </w:rPr>
              <w:t>% of the school role live in SIMD 1&amp;2. Analysis of our data shows improvements in reading, writing</w:t>
            </w:r>
            <w:r w:rsidR="0049112C">
              <w:rPr>
                <w:rFonts w:ascii="Arial" w:hAnsi="Arial" w:cs="Arial"/>
                <w:bCs/>
                <w:color w:val="000000"/>
              </w:rPr>
              <w:t xml:space="preserve"> and listening and talking at P1, P4 and P7</w:t>
            </w:r>
            <w:r w:rsidRPr="00CD1119">
              <w:rPr>
                <w:rFonts w:ascii="Arial" w:hAnsi="Arial" w:cs="Arial"/>
                <w:bCs/>
                <w:color w:val="000000"/>
              </w:rPr>
              <w:t xml:space="preserve">, and in </w:t>
            </w:r>
            <w:r w:rsidR="0049112C">
              <w:rPr>
                <w:rFonts w:ascii="Arial" w:hAnsi="Arial" w:cs="Arial"/>
                <w:bCs/>
                <w:color w:val="000000"/>
              </w:rPr>
              <w:t>numeracy</w:t>
            </w:r>
            <w:r w:rsidRPr="00CD1119">
              <w:rPr>
                <w:rFonts w:ascii="Arial" w:hAnsi="Arial" w:cs="Arial"/>
                <w:bCs/>
                <w:color w:val="000000"/>
              </w:rPr>
              <w:t xml:space="preserve"> in the early years and upper stages. However, we require to improve </w:t>
            </w:r>
            <w:proofErr w:type="gramStart"/>
            <w:r w:rsidR="0049112C">
              <w:rPr>
                <w:rFonts w:ascii="Arial" w:hAnsi="Arial" w:cs="Arial"/>
                <w:bCs/>
                <w:color w:val="000000"/>
              </w:rPr>
              <w:t xml:space="preserve">numeracy </w:t>
            </w:r>
            <w:r w:rsidRPr="00CD1119">
              <w:rPr>
                <w:rFonts w:ascii="Arial" w:hAnsi="Arial" w:cs="Arial"/>
                <w:bCs/>
                <w:color w:val="000000"/>
              </w:rPr>
              <w:t xml:space="preserve"> across</w:t>
            </w:r>
            <w:proofErr w:type="gramEnd"/>
            <w:r w:rsidRPr="00CD1119">
              <w:rPr>
                <w:rFonts w:ascii="Arial" w:hAnsi="Arial" w:cs="Arial"/>
                <w:bCs/>
                <w:color w:val="000000"/>
              </w:rPr>
              <w:t xml:space="preserve"> the middle school and </w:t>
            </w:r>
            <w:r w:rsidR="0049112C">
              <w:rPr>
                <w:rFonts w:ascii="Arial" w:hAnsi="Arial" w:cs="Arial"/>
                <w:bCs/>
                <w:color w:val="000000"/>
              </w:rPr>
              <w:t xml:space="preserve">continue to raise attainment in </w:t>
            </w:r>
            <w:r w:rsidRPr="00CD1119">
              <w:rPr>
                <w:rFonts w:ascii="Arial" w:hAnsi="Arial" w:cs="Arial"/>
                <w:bCs/>
                <w:color w:val="000000"/>
              </w:rPr>
              <w:t xml:space="preserve">writing across the whole school. </w:t>
            </w:r>
          </w:p>
          <w:p w:rsidR="009F27FA" w:rsidRDefault="009F27FA" w:rsidP="00D2779A">
            <w:pPr>
              <w:autoSpaceDE w:val="0"/>
              <w:autoSpaceDN w:val="0"/>
              <w:adjustRightInd w:val="0"/>
              <w:rPr>
                <w:rFonts w:ascii="Arial" w:hAnsi="Arial" w:cs="Arial"/>
                <w:bCs/>
                <w:color w:val="000000"/>
              </w:rPr>
            </w:pPr>
          </w:p>
          <w:p w:rsidR="009F27FA" w:rsidRDefault="009F27FA" w:rsidP="00D2779A">
            <w:pPr>
              <w:autoSpaceDE w:val="0"/>
              <w:autoSpaceDN w:val="0"/>
              <w:adjustRightInd w:val="0"/>
              <w:rPr>
                <w:rFonts w:ascii="Arial" w:hAnsi="Arial" w:cs="Arial"/>
                <w:bCs/>
                <w:color w:val="000000"/>
              </w:rPr>
            </w:pPr>
            <w:r>
              <w:rPr>
                <w:rFonts w:ascii="Arial" w:hAnsi="Arial" w:cs="Arial"/>
                <w:bCs/>
                <w:color w:val="000000"/>
              </w:rPr>
              <w:t xml:space="preserve">Approximately 25% of our children have English as an additional language. </w:t>
            </w:r>
          </w:p>
          <w:p w:rsidR="009F27FA" w:rsidRDefault="009F27FA" w:rsidP="00D2779A">
            <w:pPr>
              <w:autoSpaceDE w:val="0"/>
              <w:autoSpaceDN w:val="0"/>
              <w:adjustRightInd w:val="0"/>
              <w:rPr>
                <w:rFonts w:ascii="Arial" w:hAnsi="Arial" w:cs="Arial"/>
                <w:bCs/>
                <w:color w:val="000000"/>
              </w:rPr>
            </w:pPr>
          </w:p>
          <w:p w:rsidR="009F27FA" w:rsidRPr="00CD1119" w:rsidRDefault="009F27FA" w:rsidP="00D2779A">
            <w:pPr>
              <w:autoSpaceDE w:val="0"/>
              <w:autoSpaceDN w:val="0"/>
              <w:adjustRightInd w:val="0"/>
              <w:rPr>
                <w:rFonts w:ascii="Arial" w:hAnsi="Arial" w:cs="Arial"/>
                <w:bCs/>
                <w:color w:val="000000"/>
              </w:rPr>
            </w:pPr>
            <w:r>
              <w:rPr>
                <w:rFonts w:ascii="Arial" w:hAnsi="Arial" w:cs="Arial"/>
                <w:bCs/>
                <w:color w:val="000000"/>
              </w:rPr>
              <w:t xml:space="preserve">We are an Enhanced School </w:t>
            </w:r>
            <w:r w:rsidR="00AB536E">
              <w:rPr>
                <w:rFonts w:ascii="Arial" w:hAnsi="Arial" w:cs="Arial"/>
                <w:bCs/>
                <w:color w:val="000000"/>
              </w:rPr>
              <w:t>with additional staffing to meet the needs of our children across the school</w:t>
            </w:r>
            <w:r w:rsidR="001C2D06">
              <w:rPr>
                <w:rFonts w:ascii="Arial" w:hAnsi="Arial" w:cs="Arial"/>
                <w:bCs/>
                <w:color w:val="000000"/>
              </w:rPr>
              <w:t xml:space="preserve"> with a variety of additional support needs</w:t>
            </w:r>
            <w:r w:rsidR="00AB536E">
              <w:rPr>
                <w:rFonts w:ascii="Arial" w:hAnsi="Arial" w:cs="Arial"/>
                <w:bCs/>
                <w:color w:val="000000"/>
              </w:rPr>
              <w:t xml:space="preserve">.  </w:t>
            </w:r>
          </w:p>
          <w:p w:rsidR="00D2779A" w:rsidRPr="00CD1119" w:rsidRDefault="00D2779A" w:rsidP="00D2779A">
            <w:pPr>
              <w:autoSpaceDE w:val="0"/>
              <w:autoSpaceDN w:val="0"/>
              <w:adjustRightInd w:val="0"/>
              <w:rPr>
                <w:rFonts w:ascii="Arial" w:hAnsi="Arial" w:cs="Arial"/>
                <w:bCs/>
                <w:color w:val="000000"/>
              </w:rPr>
            </w:pPr>
          </w:p>
          <w:p w:rsidR="00516C4D" w:rsidRDefault="00516C4D" w:rsidP="00516C4D">
            <w:pPr>
              <w:tabs>
                <w:tab w:val="left" w:pos="3405"/>
              </w:tabs>
              <w:rPr>
                <w:rFonts w:ascii="Arial" w:hAnsi="Arial" w:cs="Arial"/>
                <w:b/>
                <w:sz w:val="20"/>
                <w:szCs w:val="20"/>
              </w:rPr>
            </w:pPr>
          </w:p>
          <w:p w:rsidR="00516C4D" w:rsidRDefault="00516C4D" w:rsidP="00516C4D">
            <w:pPr>
              <w:tabs>
                <w:tab w:val="left" w:pos="3405"/>
              </w:tabs>
              <w:rPr>
                <w:rFonts w:ascii="Arial" w:hAnsi="Arial" w:cs="Arial"/>
                <w:b/>
                <w:sz w:val="20"/>
                <w:szCs w:val="20"/>
              </w:rPr>
            </w:pPr>
          </w:p>
          <w:p w:rsidR="00516C4D" w:rsidRDefault="00516C4D" w:rsidP="00516C4D">
            <w:pPr>
              <w:tabs>
                <w:tab w:val="left" w:pos="3405"/>
              </w:tabs>
              <w:rPr>
                <w:rFonts w:ascii="Arial" w:hAnsi="Arial" w:cs="Arial"/>
                <w:b/>
                <w:sz w:val="20"/>
                <w:szCs w:val="20"/>
              </w:rPr>
            </w:pPr>
          </w:p>
          <w:p w:rsidR="00516C4D" w:rsidRDefault="00516C4D" w:rsidP="00516C4D">
            <w:pPr>
              <w:tabs>
                <w:tab w:val="left" w:pos="3405"/>
              </w:tabs>
              <w:rPr>
                <w:rFonts w:ascii="Arial" w:hAnsi="Arial" w:cs="Arial"/>
                <w:b/>
                <w:sz w:val="20"/>
                <w:szCs w:val="20"/>
              </w:rPr>
            </w:pPr>
          </w:p>
          <w:p w:rsidR="00516C4D" w:rsidRDefault="00516C4D" w:rsidP="00516C4D">
            <w:pPr>
              <w:tabs>
                <w:tab w:val="left" w:pos="3405"/>
              </w:tabs>
              <w:rPr>
                <w:rFonts w:ascii="Arial" w:hAnsi="Arial" w:cs="Arial"/>
                <w:b/>
                <w:sz w:val="20"/>
                <w:szCs w:val="20"/>
              </w:rPr>
            </w:pPr>
          </w:p>
          <w:p w:rsidR="00516C4D" w:rsidRDefault="00516C4D" w:rsidP="00516C4D">
            <w:pPr>
              <w:tabs>
                <w:tab w:val="left" w:pos="3405"/>
              </w:tabs>
              <w:rPr>
                <w:rFonts w:ascii="Arial" w:hAnsi="Arial" w:cs="Arial"/>
                <w:b/>
                <w:sz w:val="20"/>
                <w:szCs w:val="20"/>
              </w:rPr>
            </w:pPr>
          </w:p>
          <w:p w:rsidR="00516C4D" w:rsidRDefault="00516C4D" w:rsidP="00516C4D">
            <w:pPr>
              <w:tabs>
                <w:tab w:val="left" w:pos="3405"/>
              </w:tabs>
              <w:rPr>
                <w:rFonts w:ascii="Arial" w:hAnsi="Arial" w:cs="Arial"/>
                <w:b/>
                <w:sz w:val="20"/>
                <w:szCs w:val="20"/>
              </w:rPr>
            </w:pPr>
          </w:p>
          <w:p w:rsidR="00516C4D" w:rsidRDefault="00516C4D" w:rsidP="00516C4D">
            <w:pPr>
              <w:tabs>
                <w:tab w:val="left" w:pos="3405"/>
              </w:tabs>
              <w:rPr>
                <w:rFonts w:ascii="Arial" w:hAnsi="Arial" w:cs="Arial"/>
                <w:b/>
                <w:sz w:val="20"/>
                <w:szCs w:val="20"/>
              </w:rPr>
            </w:pPr>
          </w:p>
          <w:p w:rsidR="00516C4D" w:rsidRDefault="00516C4D" w:rsidP="00516C4D">
            <w:pPr>
              <w:tabs>
                <w:tab w:val="left" w:pos="3405"/>
              </w:tabs>
              <w:rPr>
                <w:rFonts w:ascii="Arial" w:hAnsi="Arial" w:cs="Arial"/>
                <w:b/>
                <w:sz w:val="20"/>
                <w:szCs w:val="20"/>
              </w:rPr>
            </w:pPr>
          </w:p>
          <w:p w:rsidR="00516C4D" w:rsidRDefault="00516C4D" w:rsidP="00516C4D">
            <w:pPr>
              <w:tabs>
                <w:tab w:val="left" w:pos="3405"/>
              </w:tabs>
              <w:rPr>
                <w:rFonts w:ascii="Arial" w:hAnsi="Arial" w:cs="Arial"/>
                <w:b/>
                <w:sz w:val="20"/>
                <w:szCs w:val="20"/>
              </w:rPr>
            </w:pPr>
          </w:p>
        </w:tc>
      </w:tr>
    </w:tbl>
    <w:p w:rsidR="007D19A8" w:rsidRDefault="007D19A8" w:rsidP="00516C4D">
      <w:pPr>
        <w:tabs>
          <w:tab w:val="left" w:pos="3405"/>
        </w:tabs>
        <w:rPr>
          <w:rFonts w:ascii="Arial" w:hAnsi="Arial" w:cs="Arial"/>
          <w:b/>
          <w:sz w:val="20"/>
          <w:szCs w:val="20"/>
        </w:rPr>
      </w:pPr>
    </w:p>
    <w:p w:rsidR="00516C4D" w:rsidRDefault="0049112C" w:rsidP="004D78EE">
      <w:pPr>
        <w:tabs>
          <w:tab w:val="left" w:pos="3405"/>
        </w:tabs>
        <w:spacing w:after="0" w:line="240" w:lineRule="auto"/>
        <w:jc w:val="center"/>
        <w:rPr>
          <w:rFonts w:ascii="Arial" w:hAnsi="Arial" w:cs="Arial"/>
          <w:b/>
          <w:sz w:val="24"/>
          <w:szCs w:val="24"/>
        </w:rPr>
      </w:pPr>
      <w:r>
        <w:rPr>
          <w:rFonts w:ascii="Arial" w:hAnsi="Arial" w:cs="Arial"/>
          <w:b/>
          <w:sz w:val="24"/>
          <w:szCs w:val="24"/>
        </w:rPr>
        <w:t>Attainment Data 2018- 2019</w:t>
      </w:r>
    </w:p>
    <w:p w:rsidR="004D78EE" w:rsidRPr="004D78EE" w:rsidRDefault="004D78EE" w:rsidP="00010940">
      <w:pPr>
        <w:tabs>
          <w:tab w:val="left" w:pos="3405"/>
        </w:tabs>
        <w:jc w:val="center"/>
        <w:rPr>
          <w:rFonts w:ascii="Arial" w:hAnsi="Arial" w:cs="Arial"/>
          <w:sz w:val="20"/>
          <w:szCs w:val="20"/>
        </w:rPr>
      </w:pPr>
      <w:r w:rsidRPr="004D78EE">
        <w:rPr>
          <w:rFonts w:ascii="Arial" w:hAnsi="Arial" w:cs="Arial"/>
          <w:sz w:val="20"/>
          <w:szCs w:val="20"/>
        </w:rPr>
        <w:t>(</w:t>
      </w:r>
      <w:proofErr w:type="gramStart"/>
      <w:r w:rsidRPr="004D78EE">
        <w:rPr>
          <w:rFonts w:ascii="Arial" w:hAnsi="Arial" w:cs="Arial"/>
          <w:sz w:val="20"/>
          <w:szCs w:val="20"/>
        </w:rPr>
        <w:t>percentages</w:t>
      </w:r>
      <w:proofErr w:type="gramEnd"/>
      <w:r w:rsidRPr="004D78EE">
        <w:rPr>
          <w:rFonts w:ascii="Arial" w:hAnsi="Arial" w:cs="Arial"/>
          <w:sz w:val="20"/>
          <w:szCs w:val="20"/>
        </w:rPr>
        <w:t>)</w:t>
      </w:r>
    </w:p>
    <w:tbl>
      <w:tblPr>
        <w:tblStyle w:val="TableGrid"/>
        <w:tblW w:w="0" w:type="auto"/>
        <w:tblLook w:val="04A0" w:firstRow="1" w:lastRow="0" w:firstColumn="1" w:lastColumn="0" w:noHBand="0" w:noVBand="1"/>
      </w:tblPr>
      <w:tblGrid>
        <w:gridCol w:w="1980"/>
        <w:gridCol w:w="2126"/>
        <w:gridCol w:w="2167"/>
        <w:gridCol w:w="2091"/>
        <w:gridCol w:w="2092"/>
      </w:tblGrid>
      <w:tr w:rsidR="00010940" w:rsidTr="00010940">
        <w:tc>
          <w:tcPr>
            <w:tcW w:w="1980" w:type="dxa"/>
            <w:tcBorders>
              <w:top w:val="nil"/>
              <w:left w:val="nil"/>
            </w:tcBorders>
            <w:vAlign w:val="center"/>
          </w:tcPr>
          <w:p w:rsidR="00010940" w:rsidRDefault="00010940" w:rsidP="00010940">
            <w:pPr>
              <w:tabs>
                <w:tab w:val="left" w:pos="3405"/>
              </w:tabs>
              <w:jc w:val="center"/>
              <w:rPr>
                <w:rFonts w:ascii="Arial" w:hAnsi="Arial" w:cs="Arial"/>
                <w:b/>
                <w:sz w:val="20"/>
                <w:szCs w:val="20"/>
              </w:rPr>
            </w:pPr>
          </w:p>
        </w:tc>
        <w:tc>
          <w:tcPr>
            <w:tcW w:w="2126" w:type="dxa"/>
            <w:vAlign w:val="center"/>
          </w:tcPr>
          <w:p w:rsidR="00010940" w:rsidRDefault="00010940" w:rsidP="00010940">
            <w:pPr>
              <w:tabs>
                <w:tab w:val="left" w:pos="3405"/>
              </w:tabs>
              <w:jc w:val="center"/>
              <w:rPr>
                <w:rFonts w:ascii="Arial" w:hAnsi="Arial" w:cs="Arial"/>
                <w:b/>
                <w:sz w:val="20"/>
                <w:szCs w:val="20"/>
              </w:rPr>
            </w:pPr>
            <w:r>
              <w:rPr>
                <w:rFonts w:ascii="Arial" w:hAnsi="Arial" w:cs="Arial"/>
                <w:b/>
                <w:sz w:val="20"/>
                <w:szCs w:val="20"/>
              </w:rPr>
              <w:t>Reading</w:t>
            </w:r>
          </w:p>
        </w:tc>
        <w:tc>
          <w:tcPr>
            <w:tcW w:w="2167" w:type="dxa"/>
            <w:vAlign w:val="center"/>
          </w:tcPr>
          <w:p w:rsidR="00010940" w:rsidRDefault="00010940" w:rsidP="00010940">
            <w:pPr>
              <w:tabs>
                <w:tab w:val="left" w:pos="3405"/>
              </w:tabs>
              <w:jc w:val="center"/>
              <w:rPr>
                <w:rFonts w:ascii="Arial" w:hAnsi="Arial" w:cs="Arial"/>
                <w:b/>
                <w:sz w:val="20"/>
                <w:szCs w:val="20"/>
              </w:rPr>
            </w:pPr>
            <w:r>
              <w:rPr>
                <w:rFonts w:ascii="Arial" w:hAnsi="Arial" w:cs="Arial"/>
                <w:b/>
                <w:sz w:val="20"/>
                <w:szCs w:val="20"/>
              </w:rPr>
              <w:t>Writing</w:t>
            </w:r>
          </w:p>
        </w:tc>
        <w:tc>
          <w:tcPr>
            <w:tcW w:w="2091" w:type="dxa"/>
            <w:vAlign w:val="center"/>
          </w:tcPr>
          <w:p w:rsidR="00010940" w:rsidRDefault="00010940" w:rsidP="00010940">
            <w:pPr>
              <w:tabs>
                <w:tab w:val="left" w:pos="3405"/>
              </w:tabs>
              <w:jc w:val="center"/>
              <w:rPr>
                <w:rFonts w:ascii="Arial" w:hAnsi="Arial" w:cs="Arial"/>
                <w:b/>
                <w:sz w:val="20"/>
                <w:szCs w:val="20"/>
              </w:rPr>
            </w:pPr>
            <w:r>
              <w:rPr>
                <w:rFonts w:ascii="Arial" w:hAnsi="Arial" w:cs="Arial"/>
                <w:b/>
                <w:sz w:val="20"/>
                <w:szCs w:val="20"/>
              </w:rPr>
              <w:t>Talking and Listening</w:t>
            </w:r>
          </w:p>
        </w:tc>
        <w:tc>
          <w:tcPr>
            <w:tcW w:w="2092" w:type="dxa"/>
            <w:vAlign w:val="center"/>
          </w:tcPr>
          <w:p w:rsidR="00010940" w:rsidRDefault="00010940" w:rsidP="00010940">
            <w:pPr>
              <w:tabs>
                <w:tab w:val="left" w:pos="3405"/>
              </w:tabs>
              <w:jc w:val="center"/>
              <w:rPr>
                <w:rFonts w:ascii="Arial" w:hAnsi="Arial" w:cs="Arial"/>
                <w:b/>
                <w:sz w:val="20"/>
                <w:szCs w:val="20"/>
              </w:rPr>
            </w:pPr>
            <w:r>
              <w:rPr>
                <w:rFonts w:ascii="Arial" w:hAnsi="Arial" w:cs="Arial"/>
                <w:b/>
                <w:sz w:val="20"/>
                <w:szCs w:val="20"/>
              </w:rPr>
              <w:t xml:space="preserve">Numeracy </w:t>
            </w:r>
          </w:p>
        </w:tc>
      </w:tr>
      <w:tr w:rsidR="00010940" w:rsidTr="00010940">
        <w:tc>
          <w:tcPr>
            <w:tcW w:w="1980" w:type="dxa"/>
            <w:vAlign w:val="center"/>
          </w:tcPr>
          <w:p w:rsidR="00010940" w:rsidRDefault="00010940" w:rsidP="00FB4688">
            <w:pPr>
              <w:tabs>
                <w:tab w:val="left" w:pos="3405"/>
              </w:tabs>
              <w:rPr>
                <w:rFonts w:ascii="Arial" w:hAnsi="Arial" w:cs="Arial"/>
                <w:b/>
                <w:sz w:val="20"/>
                <w:szCs w:val="20"/>
              </w:rPr>
            </w:pPr>
            <w:r w:rsidRPr="00010940">
              <w:rPr>
                <w:rFonts w:ascii="Arial" w:hAnsi="Arial" w:cs="Arial"/>
                <w:b/>
                <w:sz w:val="20"/>
                <w:szCs w:val="20"/>
              </w:rPr>
              <w:t>Primary 1</w:t>
            </w:r>
          </w:p>
          <w:p w:rsidR="00010940" w:rsidRPr="00FB4688" w:rsidRDefault="00010940" w:rsidP="00FB4688">
            <w:pPr>
              <w:tabs>
                <w:tab w:val="left" w:pos="3405"/>
              </w:tabs>
              <w:rPr>
                <w:rFonts w:ascii="Arial" w:hAnsi="Arial" w:cs="Arial"/>
                <w:sz w:val="20"/>
                <w:szCs w:val="20"/>
              </w:rPr>
            </w:pPr>
            <w:r w:rsidRPr="00FB4688">
              <w:rPr>
                <w:rFonts w:ascii="Arial" w:hAnsi="Arial" w:cs="Arial"/>
                <w:sz w:val="20"/>
                <w:szCs w:val="20"/>
              </w:rPr>
              <w:t>(CFE Early Level)</w:t>
            </w:r>
          </w:p>
        </w:tc>
        <w:tc>
          <w:tcPr>
            <w:tcW w:w="2126" w:type="dxa"/>
            <w:vAlign w:val="center"/>
          </w:tcPr>
          <w:p w:rsidR="00010940" w:rsidRDefault="0049112C" w:rsidP="00010940">
            <w:pPr>
              <w:tabs>
                <w:tab w:val="left" w:pos="3405"/>
              </w:tabs>
              <w:jc w:val="center"/>
              <w:rPr>
                <w:rFonts w:ascii="Arial" w:hAnsi="Arial" w:cs="Arial"/>
                <w:b/>
                <w:sz w:val="20"/>
                <w:szCs w:val="20"/>
              </w:rPr>
            </w:pPr>
            <w:r>
              <w:rPr>
                <w:rFonts w:ascii="Arial" w:hAnsi="Arial" w:cs="Arial"/>
                <w:b/>
                <w:sz w:val="20"/>
                <w:szCs w:val="20"/>
              </w:rPr>
              <w:t>80</w:t>
            </w:r>
            <w:r w:rsidR="00E56126">
              <w:rPr>
                <w:rFonts w:ascii="Arial" w:hAnsi="Arial" w:cs="Arial"/>
                <w:b/>
                <w:sz w:val="20"/>
                <w:szCs w:val="20"/>
              </w:rPr>
              <w:t>%</w:t>
            </w:r>
          </w:p>
        </w:tc>
        <w:tc>
          <w:tcPr>
            <w:tcW w:w="2167" w:type="dxa"/>
            <w:vAlign w:val="center"/>
          </w:tcPr>
          <w:p w:rsidR="00010940" w:rsidRDefault="0049112C" w:rsidP="00010940">
            <w:pPr>
              <w:tabs>
                <w:tab w:val="left" w:pos="3405"/>
              </w:tabs>
              <w:jc w:val="center"/>
              <w:rPr>
                <w:rFonts w:ascii="Arial" w:hAnsi="Arial" w:cs="Arial"/>
                <w:b/>
                <w:sz w:val="20"/>
                <w:szCs w:val="20"/>
              </w:rPr>
            </w:pPr>
            <w:r>
              <w:rPr>
                <w:rFonts w:ascii="Arial" w:hAnsi="Arial" w:cs="Arial"/>
                <w:b/>
                <w:sz w:val="20"/>
                <w:szCs w:val="20"/>
              </w:rPr>
              <w:t>70</w:t>
            </w:r>
            <w:r w:rsidR="00E56126">
              <w:rPr>
                <w:rFonts w:ascii="Arial" w:hAnsi="Arial" w:cs="Arial"/>
                <w:b/>
                <w:sz w:val="20"/>
                <w:szCs w:val="20"/>
              </w:rPr>
              <w:t>%</w:t>
            </w:r>
          </w:p>
        </w:tc>
        <w:tc>
          <w:tcPr>
            <w:tcW w:w="2091" w:type="dxa"/>
            <w:vAlign w:val="center"/>
          </w:tcPr>
          <w:p w:rsidR="00010940" w:rsidRDefault="0049112C" w:rsidP="00010940">
            <w:pPr>
              <w:tabs>
                <w:tab w:val="left" w:pos="3405"/>
              </w:tabs>
              <w:jc w:val="center"/>
              <w:rPr>
                <w:rFonts w:ascii="Arial" w:hAnsi="Arial" w:cs="Arial"/>
                <w:b/>
                <w:sz w:val="20"/>
                <w:szCs w:val="20"/>
              </w:rPr>
            </w:pPr>
            <w:r>
              <w:rPr>
                <w:rFonts w:ascii="Arial" w:hAnsi="Arial" w:cs="Arial"/>
                <w:b/>
                <w:sz w:val="20"/>
                <w:szCs w:val="20"/>
              </w:rPr>
              <w:t>89</w:t>
            </w:r>
            <w:r w:rsidR="00E56126">
              <w:rPr>
                <w:rFonts w:ascii="Arial" w:hAnsi="Arial" w:cs="Arial"/>
                <w:b/>
                <w:sz w:val="20"/>
                <w:szCs w:val="20"/>
              </w:rPr>
              <w:t>%</w:t>
            </w:r>
          </w:p>
        </w:tc>
        <w:tc>
          <w:tcPr>
            <w:tcW w:w="2092" w:type="dxa"/>
            <w:vAlign w:val="center"/>
          </w:tcPr>
          <w:p w:rsidR="00010940" w:rsidRDefault="0049112C" w:rsidP="00010940">
            <w:pPr>
              <w:tabs>
                <w:tab w:val="left" w:pos="3405"/>
              </w:tabs>
              <w:jc w:val="center"/>
              <w:rPr>
                <w:rFonts w:ascii="Arial" w:hAnsi="Arial" w:cs="Arial"/>
                <w:b/>
                <w:sz w:val="20"/>
                <w:szCs w:val="20"/>
              </w:rPr>
            </w:pPr>
            <w:r>
              <w:rPr>
                <w:rFonts w:ascii="Arial" w:hAnsi="Arial" w:cs="Arial"/>
                <w:b/>
                <w:sz w:val="20"/>
                <w:szCs w:val="20"/>
              </w:rPr>
              <w:t>79</w:t>
            </w:r>
            <w:r w:rsidR="00E56126">
              <w:rPr>
                <w:rFonts w:ascii="Arial" w:hAnsi="Arial" w:cs="Arial"/>
                <w:b/>
                <w:sz w:val="20"/>
                <w:szCs w:val="20"/>
              </w:rPr>
              <w:t>%</w:t>
            </w:r>
          </w:p>
        </w:tc>
      </w:tr>
      <w:tr w:rsidR="00010940" w:rsidTr="00010940">
        <w:tc>
          <w:tcPr>
            <w:tcW w:w="1980" w:type="dxa"/>
            <w:vAlign w:val="center"/>
          </w:tcPr>
          <w:p w:rsidR="00010940" w:rsidRDefault="00010940" w:rsidP="00FB4688">
            <w:pPr>
              <w:tabs>
                <w:tab w:val="left" w:pos="3405"/>
              </w:tabs>
              <w:rPr>
                <w:rFonts w:ascii="Arial" w:hAnsi="Arial" w:cs="Arial"/>
                <w:b/>
                <w:sz w:val="20"/>
                <w:szCs w:val="20"/>
              </w:rPr>
            </w:pPr>
            <w:r w:rsidRPr="00010940">
              <w:rPr>
                <w:rFonts w:ascii="Arial" w:hAnsi="Arial" w:cs="Arial"/>
                <w:b/>
                <w:sz w:val="20"/>
                <w:szCs w:val="20"/>
              </w:rPr>
              <w:t xml:space="preserve">Primary </w:t>
            </w:r>
            <w:r>
              <w:rPr>
                <w:rFonts w:ascii="Arial" w:hAnsi="Arial" w:cs="Arial"/>
                <w:b/>
                <w:sz w:val="20"/>
                <w:szCs w:val="20"/>
              </w:rPr>
              <w:t>4</w:t>
            </w:r>
          </w:p>
          <w:p w:rsidR="00010940" w:rsidRPr="00FB4688" w:rsidRDefault="00010940" w:rsidP="00FB4688">
            <w:pPr>
              <w:tabs>
                <w:tab w:val="left" w:pos="3405"/>
              </w:tabs>
              <w:rPr>
                <w:rFonts w:ascii="Arial" w:hAnsi="Arial" w:cs="Arial"/>
                <w:sz w:val="20"/>
                <w:szCs w:val="20"/>
              </w:rPr>
            </w:pPr>
            <w:r w:rsidRPr="00FB4688">
              <w:rPr>
                <w:rFonts w:ascii="Arial" w:hAnsi="Arial" w:cs="Arial"/>
                <w:sz w:val="20"/>
                <w:szCs w:val="20"/>
              </w:rPr>
              <w:t>(CFE 1</w:t>
            </w:r>
            <w:r w:rsidRPr="00FB4688">
              <w:rPr>
                <w:rFonts w:ascii="Arial" w:hAnsi="Arial" w:cs="Arial"/>
                <w:sz w:val="20"/>
                <w:szCs w:val="20"/>
                <w:vertAlign w:val="superscript"/>
              </w:rPr>
              <w:t>st</w:t>
            </w:r>
            <w:r w:rsidRPr="00FB4688">
              <w:rPr>
                <w:rFonts w:ascii="Arial" w:hAnsi="Arial" w:cs="Arial"/>
                <w:sz w:val="20"/>
                <w:szCs w:val="20"/>
              </w:rPr>
              <w:t xml:space="preserve">  Level)</w:t>
            </w:r>
          </w:p>
        </w:tc>
        <w:tc>
          <w:tcPr>
            <w:tcW w:w="2126" w:type="dxa"/>
            <w:vAlign w:val="center"/>
          </w:tcPr>
          <w:p w:rsidR="00010940" w:rsidRDefault="0049112C" w:rsidP="00010940">
            <w:pPr>
              <w:tabs>
                <w:tab w:val="left" w:pos="3405"/>
              </w:tabs>
              <w:jc w:val="center"/>
              <w:rPr>
                <w:rFonts w:ascii="Arial" w:hAnsi="Arial" w:cs="Arial"/>
                <w:b/>
                <w:sz w:val="20"/>
                <w:szCs w:val="20"/>
              </w:rPr>
            </w:pPr>
            <w:r>
              <w:rPr>
                <w:rFonts w:ascii="Arial" w:hAnsi="Arial" w:cs="Arial"/>
                <w:b/>
                <w:sz w:val="20"/>
                <w:szCs w:val="20"/>
              </w:rPr>
              <w:t>79</w:t>
            </w:r>
            <w:r w:rsidR="00E56126">
              <w:rPr>
                <w:rFonts w:ascii="Arial" w:hAnsi="Arial" w:cs="Arial"/>
                <w:b/>
                <w:sz w:val="20"/>
                <w:szCs w:val="20"/>
              </w:rPr>
              <w:t>%</w:t>
            </w:r>
          </w:p>
        </w:tc>
        <w:tc>
          <w:tcPr>
            <w:tcW w:w="2167" w:type="dxa"/>
            <w:vAlign w:val="center"/>
          </w:tcPr>
          <w:p w:rsidR="00010940" w:rsidRDefault="009F27FA" w:rsidP="00010940">
            <w:pPr>
              <w:tabs>
                <w:tab w:val="left" w:pos="3405"/>
              </w:tabs>
              <w:jc w:val="center"/>
              <w:rPr>
                <w:rFonts w:ascii="Arial" w:hAnsi="Arial" w:cs="Arial"/>
                <w:b/>
                <w:sz w:val="20"/>
                <w:szCs w:val="20"/>
              </w:rPr>
            </w:pPr>
            <w:r>
              <w:rPr>
                <w:rFonts w:ascii="Arial" w:hAnsi="Arial" w:cs="Arial"/>
                <w:b/>
                <w:sz w:val="20"/>
                <w:szCs w:val="20"/>
              </w:rPr>
              <w:t>74</w:t>
            </w:r>
            <w:r w:rsidR="00E56126">
              <w:rPr>
                <w:rFonts w:ascii="Arial" w:hAnsi="Arial" w:cs="Arial"/>
                <w:b/>
                <w:sz w:val="20"/>
                <w:szCs w:val="20"/>
              </w:rPr>
              <w:t>%</w:t>
            </w:r>
          </w:p>
        </w:tc>
        <w:tc>
          <w:tcPr>
            <w:tcW w:w="2091" w:type="dxa"/>
            <w:vAlign w:val="center"/>
          </w:tcPr>
          <w:p w:rsidR="00010940" w:rsidRDefault="009F27FA" w:rsidP="00010940">
            <w:pPr>
              <w:tabs>
                <w:tab w:val="left" w:pos="3405"/>
              </w:tabs>
              <w:jc w:val="center"/>
              <w:rPr>
                <w:rFonts w:ascii="Arial" w:hAnsi="Arial" w:cs="Arial"/>
                <w:b/>
                <w:sz w:val="20"/>
                <w:szCs w:val="20"/>
              </w:rPr>
            </w:pPr>
            <w:r>
              <w:rPr>
                <w:rFonts w:ascii="Arial" w:hAnsi="Arial" w:cs="Arial"/>
                <w:b/>
                <w:sz w:val="20"/>
                <w:szCs w:val="20"/>
              </w:rPr>
              <w:t>89</w:t>
            </w:r>
            <w:r w:rsidR="00E56126">
              <w:rPr>
                <w:rFonts w:ascii="Arial" w:hAnsi="Arial" w:cs="Arial"/>
                <w:b/>
                <w:sz w:val="20"/>
                <w:szCs w:val="20"/>
              </w:rPr>
              <w:t>%</w:t>
            </w:r>
          </w:p>
        </w:tc>
        <w:tc>
          <w:tcPr>
            <w:tcW w:w="2092" w:type="dxa"/>
            <w:vAlign w:val="center"/>
          </w:tcPr>
          <w:p w:rsidR="00010940" w:rsidRDefault="009F27FA" w:rsidP="00010940">
            <w:pPr>
              <w:tabs>
                <w:tab w:val="left" w:pos="3405"/>
              </w:tabs>
              <w:jc w:val="center"/>
              <w:rPr>
                <w:rFonts w:ascii="Arial" w:hAnsi="Arial" w:cs="Arial"/>
                <w:b/>
                <w:sz w:val="20"/>
                <w:szCs w:val="20"/>
              </w:rPr>
            </w:pPr>
            <w:r>
              <w:rPr>
                <w:rFonts w:ascii="Arial" w:hAnsi="Arial" w:cs="Arial"/>
                <w:b/>
                <w:sz w:val="20"/>
                <w:szCs w:val="20"/>
              </w:rPr>
              <w:t>68</w:t>
            </w:r>
            <w:r w:rsidR="00E56126">
              <w:rPr>
                <w:rFonts w:ascii="Arial" w:hAnsi="Arial" w:cs="Arial"/>
                <w:b/>
                <w:sz w:val="20"/>
                <w:szCs w:val="20"/>
              </w:rPr>
              <w:t>%</w:t>
            </w:r>
          </w:p>
        </w:tc>
      </w:tr>
      <w:tr w:rsidR="00010940" w:rsidTr="00010940">
        <w:tc>
          <w:tcPr>
            <w:tcW w:w="1980" w:type="dxa"/>
            <w:vAlign w:val="center"/>
          </w:tcPr>
          <w:p w:rsidR="00010940" w:rsidRDefault="00FB4688" w:rsidP="00FB4688">
            <w:pPr>
              <w:tabs>
                <w:tab w:val="left" w:pos="3405"/>
              </w:tabs>
              <w:rPr>
                <w:rFonts w:ascii="Arial" w:hAnsi="Arial" w:cs="Arial"/>
                <w:b/>
                <w:sz w:val="20"/>
                <w:szCs w:val="20"/>
              </w:rPr>
            </w:pPr>
            <w:r>
              <w:rPr>
                <w:rFonts w:ascii="Arial" w:hAnsi="Arial" w:cs="Arial"/>
                <w:b/>
                <w:sz w:val="20"/>
                <w:szCs w:val="20"/>
              </w:rPr>
              <w:t>Primary 7</w:t>
            </w:r>
          </w:p>
          <w:p w:rsidR="00010940" w:rsidRPr="00FB4688" w:rsidRDefault="00010940" w:rsidP="00FB4688">
            <w:pPr>
              <w:tabs>
                <w:tab w:val="left" w:pos="3405"/>
              </w:tabs>
              <w:rPr>
                <w:rFonts w:ascii="Arial" w:hAnsi="Arial" w:cs="Arial"/>
                <w:sz w:val="20"/>
                <w:szCs w:val="20"/>
              </w:rPr>
            </w:pPr>
            <w:r w:rsidRPr="00FB4688">
              <w:rPr>
                <w:rFonts w:ascii="Arial" w:hAnsi="Arial" w:cs="Arial"/>
                <w:sz w:val="20"/>
                <w:szCs w:val="20"/>
              </w:rPr>
              <w:t>(CFE 2</w:t>
            </w:r>
            <w:r w:rsidRPr="00FB4688">
              <w:rPr>
                <w:rFonts w:ascii="Arial" w:hAnsi="Arial" w:cs="Arial"/>
                <w:sz w:val="20"/>
                <w:szCs w:val="20"/>
                <w:vertAlign w:val="superscript"/>
              </w:rPr>
              <w:t>nd</w:t>
            </w:r>
            <w:r w:rsidRPr="00FB4688">
              <w:rPr>
                <w:rFonts w:ascii="Arial" w:hAnsi="Arial" w:cs="Arial"/>
                <w:sz w:val="20"/>
                <w:szCs w:val="20"/>
              </w:rPr>
              <w:t xml:space="preserve">  Level)</w:t>
            </w:r>
          </w:p>
        </w:tc>
        <w:tc>
          <w:tcPr>
            <w:tcW w:w="2126" w:type="dxa"/>
            <w:vAlign w:val="center"/>
          </w:tcPr>
          <w:p w:rsidR="00010940" w:rsidRDefault="00E56126" w:rsidP="00010940">
            <w:pPr>
              <w:tabs>
                <w:tab w:val="left" w:pos="3405"/>
              </w:tabs>
              <w:jc w:val="center"/>
              <w:rPr>
                <w:rFonts w:ascii="Arial" w:hAnsi="Arial" w:cs="Arial"/>
                <w:b/>
                <w:sz w:val="20"/>
                <w:szCs w:val="20"/>
              </w:rPr>
            </w:pPr>
            <w:r>
              <w:rPr>
                <w:rFonts w:ascii="Arial" w:hAnsi="Arial" w:cs="Arial"/>
                <w:b/>
                <w:sz w:val="20"/>
                <w:szCs w:val="20"/>
              </w:rPr>
              <w:t>81%</w:t>
            </w:r>
          </w:p>
        </w:tc>
        <w:tc>
          <w:tcPr>
            <w:tcW w:w="2167" w:type="dxa"/>
            <w:vAlign w:val="center"/>
          </w:tcPr>
          <w:p w:rsidR="00010940" w:rsidRDefault="009F27FA" w:rsidP="00010940">
            <w:pPr>
              <w:tabs>
                <w:tab w:val="left" w:pos="3405"/>
              </w:tabs>
              <w:jc w:val="center"/>
              <w:rPr>
                <w:rFonts w:ascii="Arial" w:hAnsi="Arial" w:cs="Arial"/>
                <w:b/>
                <w:sz w:val="20"/>
                <w:szCs w:val="20"/>
              </w:rPr>
            </w:pPr>
            <w:r>
              <w:rPr>
                <w:rFonts w:ascii="Arial" w:hAnsi="Arial" w:cs="Arial"/>
                <w:b/>
                <w:sz w:val="20"/>
                <w:szCs w:val="20"/>
              </w:rPr>
              <w:t>74</w:t>
            </w:r>
            <w:r w:rsidR="00E56126">
              <w:rPr>
                <w:rFonts w:ascii="Arial" w:hAnsi="Arial" w:cs="Arial"/>
                <w:b/>
                <w:sz w:val="20"/>
                <w:szCs w:val="20"/>
              </w:rPr>
              <w:t>%</w:t>
            </w:r>
          </w:p>
        </w:tc>
        <w:tc>
          <w:tcPr>
            <w:tcW w:w="2091" w:type="dxa"/>
            <w:vAlign w:val="center"/>
          </w:tcPr>
          <w:p w:rsidR="00010940" w:rsidRDefault="009F27FA" w:rsidP="00010940">
            <w:pPr>
              <w:tabs>
                <w:tab w:val="left" w:pos="3405"/>
              </w:tabs>
              <w:jc w:val="center"/>
              <w:rPr>
                <w:rFonts w:ascii="Arial" w:hAnsi="Arial" w:cs="Arial"/>
                <w:b/>
                <w:sz w:val="20"/>
                <w:szCs w:val="20"/>
              </w:rPr>
            </w:pPr>
            <w:r>
              <w:rPr>
                <w:rFonts w:ascii="Arial" w:hAnsi="Arial" w:cs="Arial"/>
                <w:b/>
                <w:sz w:val="20"/>
                <w:szCs w:val="20"/>
              </w:rPr>
              <w:t>88</w:t>
            </w:r>
            <w:r w:rsidR="00E56126">
              <w:rPr>
                <w:rFonts w:ascii="Arial" w:hAnsi="Arial" w:cs="Arial"/>
                <w:b/>
                <w:sz w:val="20"/>
                <w:szCs w:val="20"/>
              </w:rPr>
              <w:t>%</w:t>
            </w:r>
          </w:p>
        </w:tc>
        <w:tc>
          <w:tcPr>
            <w:tcW w:w="2092" w:type="dxa"/>
            <w:vAlign w:val="center"/>
          </w:tcPr>
          <w:p w:rsidR="00010940" w:rsidRDefault="009F27FA" w:rsidP="00010940">
            <w:pPr>
              <w:tabs>
                <w:tab w:val="left" w:pos="3405"/>
              </w:tabs>
              <w:jc w:val="center"/>
              <w:rPr>
                <w:rFonts w:ascii="Arial" w:hAnsi="Arial" w:cs="Arial"/>
                <w:b/>
                <w:sz w:val="20"/>
                <w:szCs w:val="20"/>
              </w:rPr>
            </w:pPr>
            <w:r>
              <w:rPr>
                <w:rFonts w:ascii="Arial" w:hAnsi="Arial" w:cs="Arial"/>
                <w:b/>
                <w:sz w:val="20"/>
                <w:szCs w:val="20"/>
              </w:rPr>
              <w:t>74</w:t>
            </w:r>
            <w:r w:rsidR="00E56126">
              <w:rPr>
                <w:rFonts w:ascii="Arial" w:hAnsi="Arial" w:cs="Arial"/>
                <w:b/>
                <w:sz w:val="20"/>
                <w:szCs w:val="20"/>
              </w:rPr>
              <w:t>%</w:t>
            </w:r>
          </w:p>
        </w:tc>
      </w:tr>
    </w:tbl>
    <w:p w:rsidR="00D2779A" w:rsidRDefault="00D2779A" w:rsidP="00D2779A">
      <w:pPr>
        <w:rPr>
          <w:rFonts w:ascii="Arial" w:hAnsi="Arial" w:cs="Arial"/>
          <w:b/>
          <w:sz w:val="20"/>
          <w:szCs w:val="20"/>
        </w:rPr>
      </w:pPr>
    </w:p>
    <w:p w:rsidR="00AB536E" w:rsidRDefault="00AB536E" w:rsidP="00D2779A">
      <w:pPr>
        <w:rPr>
          <w:rFonts w:ascii="Arial" w:hAnsi="Arial" w:cs="Arial"/>
          <w:b/>
          <w:sz w:val="24"/>
          <w:szCs w:val="24"/>
        </w:rPr>
      </w:pPr>
    </w:p>
    <w:p w:rsidR="00AB536E" w:rsidRDefault="00AB536E" w:rsidP="00D2779A">
      <w:pPr>
        <w:rPr>
          <w:rFonts w:ascii="Arial" w:hAnsi="Arial" w:cs="Arial"/>
          <w:b/>
          <w:sz w:val="24"/>
          <w:szCs w:val="24"/>
        </w:rPr>
      </w:pPr>
    </w:p>
    <w:p w:rsidR="006D3F18" w:rsidRPr="00010940" w:rsidRDefault="001447C6" w:rsidP="00D2779A">
      <w:pPr>
        <w:rPr>
          <w:rFonts w:ascii="Arial" w:hAnsi="Arial" w:cs="Arial"/>
          <w:b/>
          <w:sz w:val="24"/>
          <w:szCs w:val="24"/>
        </w:rPr>
      </w:pPr>
      <w:r w:rsidRPr="00010940">
        <w:rPr>
          <w:rFonts w:ascii="Arial" w:hAnsi="Arial" w:cs="Arial"/>
          <w:b/>
          <w:sz w:val="24"/>
          <w:szCs w:val="24"/>
        </w:rPr>
        <w:t>R</w:t>
      </w:r>
      <w:r w:rsidR="008D4612" w:rsidRPr="00010940">
        <w:rPr>
          <w:rFonts w:ascii="Arial" w:hAnsi="Arial" w:cs="Arial"/>
          <w:b/>
          <w:sz w:val="24"/>
          <w:szCs w:val="24"/>
        </w:rPr>
        <w:t xml:space="preserve">eview </w:t>
      </w:r>
      <w:r w:rsidR="00516C4D" w:rsidRPr="00010940">
        <w:rPr>
          <w:rFonts w:ascii="Arial" w:hAnsi="Arial" w:cs="Arial"/>
          <w:b/>
          <w:sz w:val="24"/>
          <w:szCs w:val="24"/>
        </w:rPr>
        <w:t>of Improvement Progress for S</w:t>
      </w:r>
      <w:r w:rsidR="008D4612" w:rsidRPr="00010940">
        <w:rPr>
          <w:rFonts w:ascii="Arial" w:hAnsi="Arial" w:cs="Arial"/>
          <w:b/>
          <w:sz w:val="24"/>
          <w:szCs w:val="24"/>
        </w:rPr>
        <w:t xml:space="preserve">ession </w:t>
      </w:r>
      <w:r w:rsidR="009F27FA">
        <w:rPr>
          <w:rFonts w:ascii="Arial" w:hAnsi="Arial" w:cs="Arial"/>
          <w:b/>
          <w:sz w:val="24"/>
          <w:szCs w:val="24"/>
        </w:rPr>
        <w:t>2018-2019</w:t>
      </w:r>
    </w:p>
    <w:p w:rsidR="008D4612" w:rsidRDefault="008D4612" w:rsidP="00C2773E">
      <w:pPr>
        <w:pStyle w:val="ListParagraph"/>
        <w:tabs>
          <w:tab w:val="left" w:pos="3405"/>
        </w:tabs>
        <w:spacing w:after="0"/>
        <w:rPr>
          <w:rFonts w:ascii="Arial" w:hAnsi="Arial" w:cs="Arial"/>
          <w:b/>
          <w:sz w:val="20"/>
          <w:szCs w:val="20"/>
        </w:rPr>
      </w:pPr>
    </w:p>
    <w:tbl>
      <w:tblPr>
        <w:tblStyle w:val="TableGrid"/>
        <w:tblW w:w="0" w:type="auto"/>
        <w:tblInd w:w="-5" w:type="dxa"/>
        <w:tblLook w:val="04A0" w:firstRow="1" w:lastRow="0" w:firstColumn="1" w:lastColumn="0" w:noHBand="0" w:noVBand="1"/>
      </w:tblPr>
      <w:tblGrid>
        <w:gridCol w:w="10461"/>
      </w:tblGrid>
      <w:tr w:rsidR="008D4612" w:rsidTr="00FB4688">
        <w:trPr>
          <w:cantSplit/>
          <w:trHeight w:hRule="exact" w:val="1701"/>
        </w:trPr>
        <w:tc>
          <w:tcPr>
            <w:tcW w:w="10461" w:type="dxa"/>
          </w:tcPr>
          <w:p w:rsidR="00FD5B6E" w:rsidRDefault="00FD5B6E" w:rsidP="00C2773E">
            <w:pPr>
              <w:pStyle w:val="ListParagraph"/>
              <w:tabs>
                <w:tab w:val="left" w:pos="3405"/>
              </w:tabs>
              <w:ind w:left="0"/>
              <w:rPr>
                <w:rFonts w:ascii="Arial" w:hAnsi="Arial" w:cs="Arial"/>
                <w:b/>
                <w:sz w:val="20"/>
                <w:szCs w:val="20"/>
              </w:rPr>
            </w:pPr>
          </w:p>
          <w:p w:rsidR="001447C6" w:rsidRDefault="00516C4D" w:rsidP="00C2773E">
            <w:pPr>
              <w:pStyle w:val="ListParagraph"/>
              <w:tabs>
                <w:tab w:val="left" w:pos="3405"/>
              </w:tabs>
              <w:ind w:left="0"/>
              <w:rPr>
                <w:rFonts w:ascii="Arial" w:hAnsi="Arial" w:cs="Arial"/>
                <w:sz w:val="20"/>
                <w:szCs w:val="20"/>
              </w:rPr>
            </w:pPr>
            <w:r>
              <w:rPr>
                <w:rFonts w:ascii="Arial" w:hAnsi="Arial" w:cs="Arial"/>
                <w:b/>
                <w:sz w:val="20"/>
                <w:szCs w:val="20"/>
              </w:rPr>
              <w:t>School Improvement P</w:t>
            </w:r>
            <w:r w:rsidR="008D4612">
              <w:rPr>
                <w:rFonts w:ascii="Arial" w:hAnsi="Arial" w:cs="Arial"/>
                <w:b/>
                <w:sz w:val="20"/>
                <w:szCs w:val="20"/>
              </w:rPr>
              <w:t xml:space="preserve">riority 1: </w:t>
            </w:r>
          </w:p>
          <w:p w:rsidR="001447C6" w:rsidRDefault="001447C6" w:rsidP="00C2773E">
            <w:pPr>
              <w:pStyle w:val="ListParagraph"/>
              <w:tabs>
                <w:tab w:val="left" w:pos="3405"/>
              </w:tabs>
              <w:ind w:left="0"/>
              <w:rPr>
                <w:rFonts w:ascii="Arial" w:hAnsi="Arial" w:cs="Arial"/>
                <w:sz w:val="20"/>
                <w:szCs w:val="20"/>
              </w:rPr>
            </w:pPr>
          </w:p>
          <w:p w:rsidR="001447C6" w:rsidRPr="001C2D06" w:rsidRDefault="009F27FA" w:rsidP="001C2D06">
            <w:pPr>
              <w:rPr>
                <w:rFonts w:ascii="Arial" w:hAnsi="Arial" w:cs="Arial"/>
                <w:sz w:val="24"/>
                <w:szCs w:val="24"/>
              </w:rPr>
            </w:pPr>
            <w:r>
              <w:rPr>
                <w:rFonts w:ascii="Arial" w:hAnsi="Arial" w:cs="Arial"/>
                <w:sz w:val="24"/>
                <w:szCs w:val="24"/>
              </w:rPr>
              <w:t xml:space="preserve">Almost all </w:t>
            </w:r>
            <w:r w:rsidRPr="003A5187">
              <w:rPr>
                <w:rFonts w:ascii="Arial" w:hAnsi="Arial" w:cs="Arial"/>
                <w:sz w:val="24"/>
                <w:szCs w:val="24"/>
              </w:rPr>
              <w:t>childre</w:t>
            </w:r>
            <w:r>
              <w:rPr>
                <w:rFonts w:ascii="Arial" w:hAnsi="Arial" w:cs="Arial"/>
                <w:sz w:val="24"/>
                <w:szCs w:val="24"/>
              </w:rPr>
              <w:t xml:space="preserve">n can articulate their learning. </w:t>
            </w:r>
          </w:p>
          <w:p w:rsidR="001447C6" w:rsidRDefault="001447C6" w:rsidP="00C2773E">
            <w:pPr>
              <w:pStyle w:val="ListParagraph"/>
              <w:tabs>
                <w:tab w:val="left" w:pos="3405"/>
              </w:tabs>
              <w:ind w:left="0"/>
              <w:rPr>
                <w:rFonts w:ascii="Arial" w:hAnsi="Arial" w:cs="Arial"/>
                <w:sz w:val="20"/>
                <w:szCs w:val="20"/>
              </w:rPr>
            </w:pPr>
          </w:p>
          <w:p w:rsidR="001447C6" w:rsidRDefault="001447C6" w:rsidP="00C2773E">
            <w:pPr>
              <w:pStyle w:val="ListParagraph"/>
              <w:tabs>
                <w:tab w:val="left" w:pos="3405"/>
              </w:tabs>
              <w:ind w:left="0"/>
              <w:rPr>
                <w:rFonts w:ascii="Arial" w:hAnsi="Arial" w:cs="Arial"/>
                <w:sz w:val="20"/>
                <w:szCs w:val="20"/>
              </w:rPr>
            </w:pPr>
          </w:p>
          <w:p w:rsidR="001447C6" w:rsidRDefault="001447C6" w:rsidP="00C2773E">
            <w:pPr>
              <w:pStyle w:val="ListParagraph"/>
              <w:tabs>
                <w:tab w:val="left" w:pos="3405"/>
              </w:tabs>
              <w:ind w:left="0"/>
              <w:rPr>
                <w:rFonts w:ascii="Arial" w:hAnsi="Arial" w:cs="Arial"/>
                <w:sz w:val="20"/>
                <w:szCs w:val="20"/>
              </w:rPr>
            </w:pPr>
          </w:p>
          <w:p w:rsidR="001447C6" w:rsidRPr="008D4612" w:rsidRDefault="001447C6" w:rsidP="00C2773E">
            <w:pPr>
              <w:pStyle w:val="ListParagraph"/>
              <w:tabs>
                <w:tab w:val="left" w:pos="3405"/>
              </w:tabs>
              <w:ind w:left="0"/>
              <w:rPr>
                <w:rFonts w:ascii="Arial" w:hAnsi="Arial" w:cs="Arial"/>
                <w:sz w:val="20"/>
                <w:szCs w:val="20"/>
              </w:rPr>
            </w:pPr>
          </w:p>
        </w:tc>
      </w:tr>
      <w:tr w:rsidR="008D4612" w:rsidTr="00FB4688">
        <w:trPr>
          <w:trHeight w:hRule="exact" w:val="6237"/>
        </w:trPr>
        <w:tc>
          <w:tcPr>
            <w:tcW w:w="10461" w:type="dxa"/>
          </w:tcPr>
          <w:p w:rsidR="00203FC6" w:rsidRDefault="00203FC6" w:rsidP="00C2773E">
            <w:pPr>
              <w:pStyle w:val="ListParagraph"/>
              <w:tabs>
                <w:tab w:val="left" w:pos="3405"/>
              </w:tabs>
              <w:ind w:left="0"/>
              <w:rPr>
                <w:rFonts w:ascii="Arial" w:hAnsi="Arial" w:cs="Arial"/>
                <w:b/>
                <w:sz w:val="20"/>
                <w:szCs w:val="20"/>
              </w:rPr>
            </w:pPr>
          </w:p>
          <w:p w:rsidR="008D4612" w:rsidRDefault="00516C4D" w:rsidP="00C2773E">
            <w:pPr>
              <w:pStyle w:val="ListParagraph"/>
              <w:tabs>
                <w:tab w:val="left" w:pos="3405"/>
              </w:tabs>
              <w:ind w:left="0"/>
              <w:rPr>
                <w:rFonts w:ascii="Arial" w:hAnsi="Arial" w:cs="Arial"/>
                <w:b/>
                <w:sz w:val="20"/>
                <w:szCs w:val="20"/>
              </w:rPr>
            </w:pPr>
            <w:r>
              <w:rPr>
                <w:rFonts w:ascii="Arial" w:hAnsi="Arial" w:cs="Arial"/>
                <w:b/>
                <w:sz w:val="20"/>
                <w:szCs w:val="20"/>
              </w:rPr>
              <w:t>Progress and I</w:t>
            </w:r>
            <w:r w:rsidR="00B17BBE">
              <w:rPr>
                <w:rFonts w:ascii="Arial" w:hAnsi="Arial" w:cs="Arial"/>
                <w:b/>
                <w:sz w:val="20"/>
                <w:szCs w:val="20"/>
              </w:rPr>
              <w:t xml:space="preserve">mpact </w:t>
            </w:r>
          </w:p>
          <w:p w:rsidR="008D4612" w:rsidRDefault="008D4612" w:rsidP="00C2773E">
            <w:pPr>
              <w:pStyle w:val="ListParagraph"/>
              <w:tabs>
                <w:tab w:val="left" w:pos="3405"/>
              </w:tabs>
              <w:ind w:left="0"/>
              <w:rPr>
                <w:rFonts w:ascii="Arial" w:hAnsi="Arial" w:cs="Arial"/>
                <w:b/>
                <w:sz w:val="20"/>
                <w:szCs w:val="20"/>
              </w:rPr>
            </w:pPr>
          </w:p>
          <w:p w:rsidR="001447C6" w:rsidRDefault="001447C6" w:rsidP="00C2773E">
            <w:pPr>
              <w:pStyle w:val="ListParagraph"/>
              <w:tabs>
                <w:tab w:val="left" w:pos="3405"/>
              </w:tabs>
              <w:ind w:left="0"/>
              <w:rPr>
                <w:rFonts w:ascii="Arial" w:hAnsi="Arial" w:cs="Arial"/>
                <w:b/>
                <w:sz w:val="20"/>
                <w:szCs w:val="20"/>
              </w:rPr>
            </w:pPr>
          </w:p>
          <w:p w:rsidR="001447C6" w:rsidRDefault="00B17BBE" w:rsidP="00C2773E">
            <w:pPr>
              <w:pStyle w:val="ListParagraph"/>
              <w:tabs>
                <w:tab w:val="left" w:pos="3405"/>
              </w:tabs>
              <w:ind w:left="0"/>
              <w:rPr>
                <w:rFonts w:ascii="Arial" w:hAnsi="Arial" w:cs="Arial"/>
                <w:b/>
                <w:sz w:val="20"/>
                <w:szCs w:val="20"/>
              </w:rPr>
            </w:pPr>
            <w:r>
              <w:rPr>
                <w:rFonts w:ascii="Arial" w:hAnsi="Arial" w:cs="Arial"/>
                <w:b/>
                <w:sz w:val="20"/>
                <w:szCs w:val="20"/>
              </w:rPr>
              <w:t>Progress:</w:t>
            </w:r>
          </w:p>
          <w:p w:rsidR="00B17BBE" w:rsidRDefault="00B17BBE" w:rsidP="00C2773E">
            <w:pPr>
              <w:pStyle w:val="ListParagraph"/>
              <w:tabs>
                <w:tab w:val="left" w:pos="3405"/>
              </w:tabs>
              <w:ind w:left="0"/>
              <w:rPr>
                <w:rFonts w:ascii="Arial" w:hAnsi="Arial" w:cs="Arial"/>
                <w:b/>
                <w:sz w:val="20"/>
                <w:szCs w:val="20"/>
              </w:rPr>
            </w:pPr>
          </w:p>
          <w:p w:rsidR="00B17BBE" w:rsidRDefault="002406EE" w:rsidP="009F27FA">
            <w:pPr>
              <w:pStyle w:val="ListParagraph"/>
              <w:numPr>
                <w:ilvl w:val="0"/>
                <w:numId w:val="11"/>
              </w:numPr>
              <w:rPr>
                <w:rFonts w:ascii="Arial" w:hAnsi="Arial" w:cs="Arial"/>
                <w:sz w:val="20"/>
                <w:szCs w:val="20"/>
              </w:rPr>
            </w:pPr>
            <w:r w:rsidRPr="0012475A">
              <w:rPr>
                <w:rFonts w:ascii="Arial" w:hAnsi="Arial" w:cs="Arial"/>
                <w:sz w:val="20"/>
                <w:szCs w:val="20"/>
              </w:rPr>
              <w:t>Staff participate</w:t>
            </w:r>
            <w:r w:rsidR="0012475A">
              <w:rPr>
                <w:rFonts w:ascii="Arial" w:hAnsi="Arial" w:cs="Arial"/>
                <w:sz w:val="20"/>
                <w:szCs w:val="20"/>
              </w:rPr>
              <w:t>d</w:t>
            </w:r>
            <w:r w:rsidRPr="0012475A">
              <w:rPr>
                <w:rFonts w:ascii="Arial" w:hAnsi="Arial" w:cs="Arial"/>
                <w:sz w:val="20"/>
                <w:szCs w:val="20"/>
              </w:rPr>
              <w:t xml:space="preserve"> and reflect on a variety of CLPL to ensure that teaching approaches engage</w:t>
            </w:r>
            <w:r w:rsidR="009F27FA">
              <w:rPr>
                <w:rFonts w:ascii="Arial" w:hAnsi="Arial" w:cs="Arial"/>
                <w:sz w:val="20"/>
                <w:szCs w:val="20"/>
              </w:rPr>
              <w:t>, challenge</w:t>
            </w:r>
            <w:r w:rsidRPr="0012475A">
              <w:rPr>
                <w:rFonts w:ascii="Arial" w:hAnsi="Arial" w:cs="Arial"/>
                <w:sz w:val="20"/>
                <w:szCs w:val="20"/>
              </w:rPr>
              <w:t xml:space="preserve"> and enhance learning experiences </w:t>
            </w:r>
            <w:proofErr w:type="spellStart"/>
            <w:r w:rsidRPr="0012475A">
              <w:rPr>
                <w:rFonts w:ascii="Arial" w:hAnsi="Arial" w:cs="Arial"/>
                <w:sz w:val="20"/>
                <w:szCs w:val="20"/>
              </w:rPr>
              <w:t>eg</w:t>
            </w:r>
            <w:proofErr w:type="spellEnd"/>
            <w:r w:rsidRPr="0012475A">
              <w:rPr>
                <w:rFonts w:ascii="Arial" w:hAnsi="Arial" w:cs="Arial"/>
                <w:sz w:val="20"/>
                <w:szCs w:val="20"/>
              </w:rPr>
              <w:t xml:space="preserve">. </w:t>
            </w:r>
            <w:r w:rsidR="009F27FA">
              <w:rPr>
                <w:rFonts w:ascii="Arial" w:hAnsi="Arial" w:cs="Arial"/>
                <w:sz w:val="20"/>
                <w:szCs w:val="20"/>
              </w:rPr>
              <w:t>OSIRIS, Learning Intentions and Success Criteria, Big Write</w:t>
            </w:r>
          </w:p>
          <w:p w:rsidR="009F27FA" w:rsidRDefault="009F27FA" w:rsidP="009F27FA">
            <w:pPr>
              <w:pStyle w:val="ListParagraph"/>
              <w:numPr>
                <w:ilvl w:val="0"/>
                <w:numId w:val="11"/>
              </w:numPr>
              <w:rPr>
                <w:rFonts w:ascii="Arial" w:hAnsi="Arial" w:cs="Arial"/>
                <w:sz w:val="20"/>
                <w:szCs w:val="20"/>
              </w:rPr>
            </w:pPr>
            <w:r>
              <w:rPr>
                <w:rFonts w:ascii="Arial" w:hAnsi="Arial" w:cs="Arial"/>
                <w:sz w:val="20"/>
                <w:szCs w:val="20"/>
              </w:rPr>
              <w:t>Quality Assurance programme focused on quality Learning and Teaching</w:t>
            </w:r>
          </w:p>
          <w:p w:rsidR="009F27FA" w:rsidRDefault="009F27FA" w:rsidP="009F27FA">
            <w:pPr>
              <w:pStyle w:val="ListParagraph"/>
              <w:numPr>
                <w:ilvl w:val="0"/>
                <w:numId w:val="11"/>
              </w:numPr>
              <w:rPr>
                <w:rFonts w:ascii="Arial" w:hAnsi="Arial" w:cs="Arial"/>
                <w:sz w:val="20"/>
                <w:szCs w:val="20"/>
              </w:rPr>
            </w:pPr>
            <w:r>
              <w:rPr>
                <w:rFonts w:ascii="Arial" w:hAnsi="Arial" w:cs="Arial"/>
                <w:sz w:val="20"/>
                <w:szCs w:val="20"/>
              </w:rPr>
              <w:t>Professional Buddy system focusing on sharing practice and collaborative working to improve practice</w:t>
            </w:r>
          </w:p>
          <w:p w:rsidR="009F27FA" w:rsidRPr="009F27FA" w:rsidRDefault="009F27FA" w:rsidP="009F27FA">
            <w:pPr>
              <w:pStyle w:val="ListParagraph"/>
              <w:rPr>
                <w:rFonts w:ascii="Arial" w:hAnsi="Arial" w:cs="Arial"/>
                <w:sz w:val="20"/>
                <w:szCs w:val="20"/>
              </w:rPr>
            </w:pPr>
          </w:p>
          <w:p w:rsidR="001447C6" w:rsidRDefault="00B17BBE" w:rsidP="00C2773E">
            <w:pPr>
              <w:pStyle w:val="ListParagraph"/>
              <w:tabs>
                <w:tab w:val="left" w:pos="3405"/>
              </w:tabs>
              <w:ind w:left="0"/>
              <w:rPr>
                <w:rFonts w:ascii="Arial" w:hAnsi="Arial" w:cs="Arial"/>
                <w:b/>
                <w:sz w:val="20"/>
                <w:szCs w:val="20"/>
              </w:rPr>
            </w:pPr>
            <w:r>
              <w:rPr>
                <w:rFonts w:ascii="Arial" w:hAnsi="Arial" w:cs="Arial"/>
                <w:b/>
                <w:sz w:val="20"/>
                <w:szCs w:val="20"/>
              </w:rPr>
              <w:t>Impact:</w:t>
            </w:r>
          </w:p>
          <w:p w:rsidR="001447C6" w:rsidRDefault="001447C6" w:rsidP="00C2773E">
            <w:pPr>
              <w:pStyle w:val="ListParagraph"/>
              <w:tabs>
                <w:tab w:val="left" w:pos="3405"/>
              </w:tabs>
              <w:ind w:left="0"/>
              <w:rPr>
                <w:rFonts w:ascii="Arial" w:hAnsi="Arial" w:cs="Arial"/>
                <w:b/>
                <w:sz w:val="20"/>
                <w:szCs w:val="20"/>
              </w:rPr>
            </w:pPr>
          </w:p>
          <w:p w:rsidR="0012475A" w:rsidRDefault="0012475A" w:rsidP="009F27FA">
            <w:pPr>
              <w:pStyle w:val="ListParagraph"/>
              <w:numPr>
                <w:ilvl w:val="0"/>
                <w:numId w:val="12"/>
              </w:numPr>
              <w:tabs>
                <w:tab w:val="left" w:pos="3405"/>
              </w:tabs>
              <w:rPr>
                <w:rFonts w:ascii="Arial" w:hAnsi="Arial" w:cs="Arial"/>
                <w:sz w:val="20"/>
                <w:szCs w:val="20"/>
              </w:rPr>
            </w:pPr>
            <w:r w:rsidRPr="0012475A">
              <w:rPr>
                <w:rFonts w:ascii="Arial" w:hAnsi="Arial" w:cs="Arial"/>
                <w:sz w:val="20"/>
                <w:szCs w:val="20"/>
              </w:rPr>
              <w:t xml:space="preserve">Raised attainment in </w:t>
            </w:r>
            <w:r w:rsidR="009F27FA">
              <w:rPr>
                <w:rFonts w:ascii="Arial" w:hAnsi="Arial" w:cs="Arial"/>
                <w:sz w:val="20"/>
                <w:szCs w:val="20"/>
              </w:rPr>
              <w:t xml:space="preserve">reading by 13% P1, 1% P4, raised attainment in writing by 13%, 2% and 8% across P1, P4 and P7, raised attainment in numeracy by 5% and 3% in P1 and P7. </w:t>
            </w:r>
          </w:p>
          <w:p w:rsidR="001C2D06" w:rsidRPr="009F27FA" w:rsidRDefault="001C2D06" w:rsidP="009F27FA">
            <w:pPr>
              <w:pStyle w:val="ListParagraph"/>
              <w:numPr>
                <w:ilvl w:val="0"/>
                <w:numId w:val="12"/>
              </w:numPr>
              <w:tabs>
                <w:tab w:val="left" w:pos="3405"/>
              </w:tabs>
              <w:rPr>
                <w:rFonts w:ascii="Arial" w:hAnsi="Arial" w:cs="Arial"/>
                <w:sz w:val="20"/>
                <w:szCs w:val="20"/>
              </w:rPr>
            </w:pPr>
            <w:r>
              <w:rPr>
                <w:rFonts w:ascii="Arial" w:hAnsi="Arial" w:cs="Arial"/>
                <w:sz w:val="20"/>
                <w:szCs w:val="20"/>
              </w:rPr>
              <w:t>Closed attainment gap in reading and writing at P1</w:t>
            </w:r>
            <w:proofErr w:type="gramStart"/>
            <w:r>
              <w:rPr>
                <w:rFonts w:ascii="Arial" w:hAnsi="Arial" w:cs="Arial"/>
                <w:sz w:val="20"/>
                <w:szCs w:val="20"/>
              </w:rPr>
              <w:t>,P4</w:t>
            </w:r>
            <w:proofErr w:type="gramEnd"/>
            <w:r>
              <w:rPr>
                <w:rFonts w:ascii="Arial" w:hAnsi="Arial" w:cs="Arial"/>
                <w:sz w:val="20"/>
                <w:szCs w:val="20"/>
              </w:rPr>
              <w:t xml:space="preserve"> and P7, in listening and talking at P1 and in numeracy at P4 and P7.</w:t>
            </w:r>
          </w:p>
          <w:p w:rsidR="009F27FA" w:rsidRDefault="0012475A" w:rsidP="00FD27FD">
            <w:pPr>
              <w:pStyle w:val="ListParagraph"/>
              <w:numPr>
                <w:ilvl w:val="0"/>
                <w:numId w:val="12"/>
              </w:numPr>
              <w:tabs>
                <w:tab w:val="left" w:pos="3405"/>
              </w:tabs>
              <w:rPr>
                <w:rFonts w:ascii="Arial" w:hAnsi="Arial" w:cs="Arial"/>
                <w:sz w:val="20"/>
                <w:szCs w:val="20"/>
              </w:rPr>
            </w:pPr>
            <w:r w:rsidRPr="009F27FA">
              <w:rPr>
                <w:rFonts w:ascii="Arial" w:hAnsi="Arial" w:cs="Arial"/>
                <w:sz w:val="20"/>
                <w:szCs w:val="20"/>
              </w:rPr>
              <w:t xml:space="preserve">Increased confidence </w:t>
            </w:r>
            <w:r w:rsidR="009F27FA" w:rsidRPr="009F27FA">
              <w:rPr>
                <w:rFonts w:ascii="Arial" w:hAnsi="Arial" w:cs="Arial"/>
                <w:sz w:val="20"/>
                <w:szCs w:val="20"/>
              </w:rPr>
              <w:t>of staff with 86% of staff feel confident in creating LI/SC linke</w:t>
            </w:r>
            <w:r w:rsidR="009F27FA">
              <w:rPr>
                <w:rFonts w:ascii="Arial" w:hAnsi="Arial" w:cs="Arial"/>
                <w:sz w:val="20"/>
                <w:szCs w:val="20"/>
              </w:rPr>
              <w:t xml:space="preserve">d to planning is Good or above </w:t>
            </w:r>
          </w:p>
          <w:p w:rsidR="009F27FA" w:rsidRPr="009F27FA" w:rsidRDefault="009F27FA" w:rsidP="00FD27FD">
            <w:pPr>
              <w:pStyle w:val="ListParagraph"/>
              <w:numPr>
                <w:ilvl w:val="0"/>
                <w:numId w:val="12"/>
              </w:numPr>
              <w:tabs>
                <w:tab w:val="left" w:pos="3405"/>
              </w:tabs>
              <w:rPr>
                <w:rFonts w:ascii="Arial" w:hAnsi="Arial" w:cs="Arial"/>
                <w:sz w:val="20"/>
                <w:szCs w:val="20"/>
              </w:rPr>
            </w:pPr>
            <w:r w:rsidRPr="009F27FA">
              <w:rPr>
                <w:rFonts w:ascii="Arial" w:hAnsi="Arial" w:cs="Arial"/>
                <w:sz w:val="20"/>
                <w:szCs w:val="20"/>
              </w:rPr>
              <w:t xml:space="preserve">21% of staff feel they have improved the creation of LI linked to planning at Good or above following input </w:t>
            </w:r>
          </w:p>
          <w:p w:rsidR="009F27FA" w:rsidRPr="009F27FA" w:rsidRDefault="009F27FA" w:rsidP="009F27FA">
            <w:pPr>
              <w:pStyle w:val="ListParagraph"/>
              <w:numPr>
                <w:ilvl w:val="0"/>
                <w:numId w:val="12"/>
              </w:numPr>
              <w:tabs>
                <w:tab w:val="left" w:pos="3405"/>
              </w:tabs>
              <w:rPr>
                <w:rFonts w:ascii="Arial" w:hAnsi="Arial" w:cs="Arial"/>
                <w:sz w:val="20"/>
                <w:szCs w:val="20"/>
              </w:rPr>
            </w:pPr>
            <w:r w:rsidRPr="009F27FA">
              <w:rPr>
                <w:rFonts w:ascii="Arial" w:hAnsi="Arial" w:cs="Arial"/>
                <w:sz w:val="20"/>
                <w:szCs w:val="20"/>
              </w:rPr>
              <w:t>Focus on Learning Culture</w:t>
            </w:r>
          </w:p>
          <w:p w:rsidR="009F27FA" w:rsidRPr="009F27FA" w:rsidRDefault="009F27FA" w:rsidP="009F27FA">
            <w:pPr>
              <w:pStyle w:val="ListParagraph"/>
              <w:numPr>
                <w:ilvl w:val="0"/>
                <w:numId w:val="18"/>
              </w:numPr>
              <w:tabs>
                <w:tab w:val="left" w:pos="3405"/>
              </w:tabs>
              <w:rPr>
                <w:rFonts w:ascii="Arial" w:hAnsi="Arial" w:cs="Arial"/>
                <w:sz w:val="20"/>
                <w:szCs w:val="20"/>
              </w:rPr>
            </w:pPr>
            <w:r w:rsidRPr="009F27FA">
              <w:rPr>
                <w:rFonts w:ascii="Arial" w:hAnsi="Arial" w:cs="Arial"/>
                <w:sz w:val="20"/>
                <w:szCs w:val="20"/>
              </w:rPr>
              <w:t>Learning Leaflets (sharing learning with home)</w:t>
            </w:r>
          </w:p>
          <w:p w:rsidR="009F27FA" w:rsidRPr="009F27FA" w:rsidRDefault="009F27FA" w:rsidP="009F27FA">
            <w:pPr>
              <w:pStyle w:val="ListParagraph"/>
              <w:numPr>
                <w:ilvl w:val="0"/>
                <w:numId w:val="18"/>
              </w:numPr>
              <w:tabs>
                <w:tab w:val="left" w:pos="3405"/>
              </w:tabs>
              <w:rPr>
                <w:rFonts w:ascii="Arial" w:hAnsi="Arial" w:cs="Arial"/>
                <w:sz w:val="20"/>
                <w:szCs w:val="20"/>
              </w:rPr>
            </w:pPr>
            <w:r w:rsidRPr="009F27FA">
              <w:rPr>
                <w:rFonts w:ascii="Arial" w:hAnsi="Arial" w:cs="Arial"/>
                <w:sz w:val="20"/>
                <w:szCs w:val="20"/>
              </w:rPr>
              <w:t>Focus on Learning and Teaching with all staff (Writing, Challenge and LI/SC)</w:t>
            </w:r>
          </w:p>
          <w:p w:rsidR="009F27FA" w:rsidRPr="009F27FA" w:rsidRDefault="009F27FA" w:rsidP="009F27FA">
            <w:pPr>
              <w:pStyle w:val="ListParagraph"/>
              <w:numPr>
                <w:ilvl w:val="0"/>
                <w:numId w:val="18"/>
              </w:numPr>
              <w:tabs>
                <w:tab w:val="left" w:pos="3405"/>
              </w:tabs>
              <w:rPr>
                <w:rFonts w:ascii="Arial" w:hAnsi="Arial" w:cs="Arial"/>
                <w:sz w:val="20"/>
                <w:szCs w:val="20"/>
              </w:rPr>
            </w:pPr>
            <w:r w:rsidRPr="009F27FA">
              <w:rPr>
                <w:rFonts w:ascii="Arial" w:hAnsi="Arial" w:cs="Arial"/>
                <w:sz w:val="20"/>
                <w:szCs w:val="20"/>
              </w:rPr>
              <w:t>Leadership of learning (P7 focus)</w:t>
            </w:r>
          </w:p>
          <w:p w:rsidR="001447C6" w:rsidRPr="001C2D06" w:rsidRDefault="009F27FA" w:rsidP="001C2D06">
            <w:pPr>
              <w:pStyle w:val="ListParagraph"/>
              <w:numPr>
                <w:ilvl w:val="0"/>
                <w:numId w:val="18"/>
              </w:numPr>
              <w:tabs>
                <w:tab w:val="left" w:pos="3405"/>
              </w:tabs>
              <w:rPr>
                <w:rFonts w:ascii="Arial" w:hAnsi="Arial" w:cs="Arial"/>
                <w:sz w:val="20"/>
                <w:szCs w:val="20"/>
              </w:rPr>
            </w:pPr>
            <w:r w:rsidRPr="009F27FA">
              <w:rPr>
                <w:rFonts w:ascii="Arial" w:hAnsi="Arial" w:cs="Arial"/>
                <w:sz w:val="20"/>
                <w:szCs w:val="20"/>
              </w:rPr>
              <w:t>Home Learning activities with families</w:t>
            </w:r>
          </w:p>
          <w:p w:rsidR="00516C4D" w:rsidRDefault="00516C4D" w:rsidP="00C2773E">
            <w:pPr>
              <w:pStyle w:val="ListParagraph"/>
              <w:tabs>
                <w:tab w:val="left" w:pos="3405"/>
              </w:tabs>
              <w:ind w:left="0"/>
              <w:rPr>
                <w:rFonts w:ascii="Arial" w:hAnsi="Arial" w:cs="Arial"/>
                <w:b/>
                <w:sz w:val="20"/>
                <w:szCs w:val="20"/>
              </w:rPr>
            </w:pPr>
          </w:p>
          <w:p w:rsidR="00516C4D" w:rsidRDefault="00516C4D" w:rsidP="00C2773E">
            <w:pPr>
              <w:pStyle w:val="ListParagraph"/>
              <w:tabs>
                <w:tab w:val="left" w:pos="3405"/>
              </w:tabs>
              <w:ind w:left="0"/>
              <w:rPr>
                <w:rFonts w:ascii="Arial" w:hAnsi="Arial" w:cs="Arial"/>
                <w:b/>
                <w:sz w:val="20"/>
                <w:szCs w:val="20"/>
              </w:rPr>
            </w:pPr>
          </w:p>
          <w:p w:rsidR="00516C4D" w:rsidRDefault="00516C4D" w:rsidP="00C2773E">
            <w:pPr>
              <w:pStyle w:val="ListParagraph"/>
              <w:tabs>
                <w:tab w:val="left" w:pos="3405"/>
              </w:tabs>
              <w:ind w:left="0"/>
              <w:rPr>
                <w:rFonts w:ascii="Arial" w:hAnsi="Arial" w:cs="Arial"/>
                <w:b/>
                <w:sz w:val="20"/>
                <w:szCs w:val="20"/>
              </w:rPr>
            </w:pPr>
          </w:p>
          <w:p w:rsidR="00516C4D" w:rsidRDefault="00516C4D" w:rsidP="00C2773E">
            <w:pPr>
              <w:pStyle w:val="ListParagraph"/>
              <w:tabs>
                <w:tab w:val="left" w:pos="3405"/>
              </w:tabs>
              <w:ind w:left="0"/>
              <w:rPr>
                <w:rFonts w:ascii="Arial" w:hAnsi="Arial" w:cs="Arial"/>
                <w:b/>
                <w:sz w:val="20"/>
                <w:szCs w:val="20"/>
              </w:rPr>
            </w:pPr>
          </w:p>
          <w:p w:rsidR="001447C6" w:rsidRDefault="001447C6" w:rsidP="00C2773E">
            <w:pPr>
              <w:pStyle w:val="ListParagraph"/>
              <w:tabs>
                <w:tab w:val="left" w:pos="3405"/>
              </w:tabs>
              <w:ind w:left="0"/>
              <w:rPr>
                <w:rFonts w:ascii="Arial" w:hAnsi="Arial" w:cs="Arial"/>
                <w:b/>
                <w:sz w:val="20"/>
                <w:szCs w:val="20"/>
              </w:rPr>
            </w:pPr>
          </w:p>
          <w:p w:rsidR="001447C6" w:rsidRDefault="001447C6" w:rsidP="00C2773E">
            <w:pPr>
              <w:pStyle w:val="ListParagraph"/>
              <w:tabs>
                <w:tab w:val="left" w:pos="3405"/>
              </w:tabs>
              <w:ind w:left="0"/>
              <w:rPr>
                <w:rFonts w:ascii="Arial" w:hAnsi="Arial" w:cs="Arial"/>
                <w:b/>
                <w:sz w:val="20"/>
                <w:szCs w:val="20"/>
              </w:rPr>
            </w:pPr>
          </w:p>
          <w:p w:rsidR="001447C6" w:rsidRDefault="001447C6" w:rsidP="00C2773E">
            <w:pPr>
              <w:pStyle w:val="ListParagraph"/>
              <w:tabs>
                <w:tab w:val="left" w:pos="3405"/>
              </w:tabs>
              <w:ind w:left="0"/>
              <w:rPr>
                <w:rFonts w:ascii="Arial" w:hAnsi="Arial" w:cs="Arial"/>
                <w:b/>
                <w:sz w:val="20"/>
                <w:szCs w:val="20"/>
              </w:rPr>
            </w:pPr>
          </w:p>
          <w:p w:rsidR="001447C6" w:rsidRDefault="001447C6" w:rsidP="00C2773E">
            <w:pPr>
              <w:pStyle w:val="ListParagraph"/>
              <w:tabs>
                <w:tab w:val="left" w:pos="3405"/>
              </w:tabs>
              <w:ind w:left="0"/>
              <w:rPr>
                <w:rFonts w:ascii="Arial" w:hAnsi="Arial" w:cs="Arial"/>
                <w:b/>
                <w:sz w:val="20"/>
                <w:szCs w:val="20"/>
              </w:rPr>
            </w:pPr>
          </w:p>
          <w:p w:rsidR="008D4612" w:rsidRDefault="008D4612" w:rsidP="00203FC6">
            <w:pPr>
              <w:pStyle w:val="ListParagraph"/>
              <w:tabs>
                <w:tab w:val="left" w:pos="3405"/>
              </w:tabs>
              <w:ind w:left="0"/>
              <w:rPr>
                <w:rFonts w:ascii="Arial" w:hAnsi="Arial" w:cs="Arial"/>
                <w:b/>
                <w:sz w:val="20"/>
                <w:szCs w:val="20"/>
              </w:rPr>
            </w:pPr>
          </w:p>
        </w:tc>
      </w:tr>
      <w:tr w:rsidR="00203FC6" w:rsidTr="001C2D06">
        <w:trPr>
          <w:trHeight w:hRule="exact" w:val="3721"/>
        </w:trPr>
        <w:tc>
          <w:tcPr>
            <w:tcW w:w="10461" w:type="dxa"/>
            <w:shd w:val="clear" w:color="auto" w:fill="auto"/>
          </w:tcPr>
          <w:p w:rsidR="00203FC6" w:rsidRDefault="00203FC6" w:rsidP="00203FC6">
            <w:pPr>
              <w:pStyle w:val="ListParagraph"/>
              <w:tabs>
                <w:tab w:val="left" w:pos="3405"/>
              </w:tabs>
              <w:ind w:left="0"/>
              <w:rPr>
                <w:rFonts w:ascii="Arial" w:hAnsi="Arial" w:cs="Arial"/>
                <w:b/>
                <w:sz w:val="20"/>
                <w:szCs w:val="20"/>
              </w:rPr>
            </w:pPr>
          </w:p>
          <w:p w:rsidR="00203FC6" w:rsidRDefault="00516C4D" w:rsidP="00203FC6">
            <w:pPr>
              <w:pStyle w:val="ListParagraph"/>
              <w:tabs>
                <w:tab w:val="left" w:pos="3405"/>
              </w:tabs>
              <w:ind w:left="0"/>
              <w:rPr>
                <w:rFonts w:ascii="Arial" w:hAnsi="Arial" w:cs="Arial"/>
                <w:b/>
                <w:sz w:val="20"/>
                <w:szCs w:val="20"/>
              </w:rPr>
            </w:pPr>
            <w:r>
              <w:rPr>
                <w:rFonts w:ascii="Arial" w:hAnsi="Arial" w:cs="Arial"/>
                <w:b/>
                <w:sz w:val="20"/>
                <w:szCs w:val="20"/>
              </w:rPr>
              <w:t>Next S</w:t>
            </w:r>
            <w:r w:rsidR="00203FC6">
              <w:rPr>
                <w:rFonts w:ascii="Arial" w:hAnsi="Arial" w:cs="Arial"/>
                <w:b/>
                <w:sz w:val="20"/>
                <w:szCs w:val="20"/>
              </w:rPr>
              <w:t>teps:</w:t>
            </w:r>
          </w:p>
          <w:p w:rsidR="00203FC6" w:rsidRDefault="00203FC6" w:rsidP="00203FC6">
            <w:pPr>
              <w:pStyle w:val="ListParagraph"/>
              <w:tabs>
                <w:tab w:val="left" w:pos="3405"/>
              </w:tabs>
              <w:ind w:left="0"/>
              <w:rPr>
                <w:rFonts w:ascii="Arial" w:hAnsi="Arial" w:cs="Arial"/>
                <w:b/>
                <w:sz w:val="20"/>
                <w:szCs w:val="20"/>
              </w:rPr>
            </w:pPr>
          </w:p>
          <w:p w:rsidR="00203FC6" w:rsidRDefault="00203FC6" w:rsidP="00203FC6">
            <w:pPr>
              <w:pStyle w:val="ListParagraph"/>
              <w:tabs>
                <w:tab w:val="left" w:pos="3405"/>
              </w:tabs>
              <w:ind w:left="0"/>
              <w:rPr>
                <w:rFonts w:ascii="Arial" w:hAnsi="Arial" w:cs="Arial"/>
                <w:b/>
                <w:sz w:val="20"/>
                <w:szCs w:val="20"/>
              </w:rPr>
            </w:pPr>
          </w:p>
          <w:p w:rsidR="00AB536E" w:rsidRPr="00AB536E" w:rsidRDefault="00AB536E" w:rsidP="00AB536E">
            <w:pPr>
              <w:pStyle w:val="ListParagraph"/>
              <w:numPr>
                <w:ilvl w:val="0"/>
                <w:numId w:val="20"/>
              </w:numPr>
              <w:rPr>
                <w:rFonts w:ascii="Arial" w:hAnsi="Arial" w:cs="Arial"/>
                <w:sz w:val="20"/>
                <w:szCs w:val="20"/>
              </w:rPr>
            </w:pPr>
            <w:r w:rsidRPr="00AB536E">
              <w:rPr>
                <w:rFonts w:ascii="Arial" w:hAnsi="Arial" w:cs="Arial"/>
                <w:sz w:val="20"/>
                <w:szCs w:val="20"/>
              </w:rPr>
              <w:t xml:space="preserve">High quality learning and teaching in all classes.  </w:t>
            </w:r>
          </w:p>
          <w:p w:rsidR="00AB536E" w:rsidRPr="00AB536E" w:rsidRDefault="00AB536E" w:rsidP="00AB536E">
            <w:pPr>
              <w:pStyle w:val="ListParagraph"/>
              <w:numPr>
                <w:ilvl w:val="0"/>
                <w:numId w:val="20"/>
              </w:numPr>
              <w:rPr>
                <w:rFonts w:ascii="Arial" w:hAnsi="Arial" w:cs="Arial"/>
                <w:sz w:val="20"/>
                <w:szCs w:val="20"/>
              </w:rPr>
            </w:pPr>
            <w:r w:rsidRPr="00AB536E">
              <w:rPr>
                <w:rFonts w:ascii="Arial" w:hAnsi="Arial" w:cs="Arial"/>
                <w:sz w:val="20"/>
                <w:szCs w:val="20"/>
              </w:rPr>
              <w:t>Progression planning ensures progression of learning across all stages.</w:t>
            </w:r>
          </w:p>
          <w:p w:rsidR="00AB536E" w:rsidRDefault="00AB536E" w:rsidP="00AB536E">
            <w:pPr>
              <w:pStyle w:val="ListParagraph"/>
              <w:numPr>
                <w:ilvl w:val="0"/>
                <w:numId w:val="20"/>
              </w:numPr>
              <w:rPr>
                <w:rFonts w:ascii="Arial" w:hAnsi="Arial" w:cs="Arial"/>
                <w:sz w:val="20"/>
                <w:szCs w:val="20"/>
              </w:rPr>
            </w:pPr>
            <w:r w:rsidRPr="00AB536E">
              <w:rPr>
                <w:rFonts w:ascii="Arial" w:hAnsi="Arial" w:cs="Arial"/>
                <w:sz w:val="20"/>
                <w:szCs w:val="20"/>
              </w:rPr>
              <w:t xml:space="preserve">High quality planning, assessment and moderation approaches. </w:t>
            </w:r>
          </w:p>
          <w:p w:rsidR="00203FC6" w:rsidRPr="001C2D06" w:rsidRDefault="00AB536E" w:rsidP="001C2D06">
            <w:pPr>
              <w:pStyle w:val="ListParagraph"/>
              <w:numPr>
                <w:ilvl w:val="0"/>
                <w:numId w:val="20"/>
              </w:numPr>
              <w:rPr>
                <w:rFonts w:ascii="Arial" w:hAnsi="Arial" w:cs="Arial"/>
                <w:sz w:val="20"/>
                <w:szCs w:val="20"/>
              </w:rPr>
            </w:pPr>
            <w:r w:rsidRPr="00AB536E">
              <w:rPr>
                <w:rFonts w:ascii="Arial" w:hAnsi="Arial" w:cs="Arial"/>
                <w:sz w:val="20"/>
                <w:szCs w:val="20"/>
              </w:rPr>
              <w:t>Collaborative Action Research project focusing on le</w:t>
            </w:r>
            <w:r w:rsidR="001C2D06">
              <w:rPr>
                <w:rFonts w:ascii="Arial" w:hAnsi="Arial" w:cs="Arial"/>
                <w:sz w:val="20"/>
                <w:szCs w:val="20"/>
              </w:rPr>
              <w:t>arning and teaching and writing</w:t>
            </w:r>
          </w:p>
        </w:tc>
      </w:tr>
    </w:tbl>
    <w:p w:rsidR="00516C4D" w:rsidRDefault="00516C4D" w:rsidP="006F1681">
      <w:pPr>
        <w:tabs>
          <w:tab w:val="left" w:pos="3405"/>
        </w:tabs>
        <w:spacing w:after="0"/>
        <w:rPr>
          <w:rFonts w:ascii="Arial" w:hAnsi="Arial" w:cs="Arial"/>
          <w:b/>
          <w:sz w:val="20"/>
          <w:szCs w:val="20"/>
        </w:rPr>
      </w:pPr>
    </w:p>
    <w:p w:rsidR="00751D0D" w:rsidRDefault="00751D0D" w:rsidP="006F1681">
      <w:pPr>
        <w:tabs>
          <w:tab w:val="left" w:pos="3405"/>
        </w:tabs>
        <w:spacing w:after="0"/>
        <w:rPr>
          <w:rFonts w:ascii="Arial" w:hAnsi="Arial" w:cs="Arial"/>
          <w:b/>
          <w:sz w:val="20"/>
          <w:szCs w:val="20"/>
        </w:rPr>
      </w:pPr>
    </w:p>
    <w:p w:rsidR="00751D0D" w:rsidRPr="006F1681" w:rsidRDefault="00751D0D" w:rsidP="006F1681">
      <w:pPr>
        <w:tabs>
          <w:tab w:val="left" w:pos="3405"/>
        </w:tabs>
        <w:spacing w:after="0"/>
        <w:rPr>
          <w:rFonts w:ascii="Arial" w:hAnsi="Arial" w:cs="Arial"/>
          <w:b/>
          <w:sz w:val="20"/>
          <w:szCs w:val="20"/>
        </w:rPr>
      </w:pPr>
    </w:p>
    <w:tbl>
      <w:tblPr>
        <w:tblStyle w:val="TableGrid"/>
        <w:tblW w:w="0" w:type="auto"/>
        <w:tblInd w:w="-147" w:type="dxa"/>
        <w:tblLook w:val="04A0" w:firstRow="1" w:lastRow="0" w:firstColumn="1" w:lastColumn="0" w:noHBand="0" w:noVBand="1"/>
      </w:tblPr>
      <w:tblGrid>
        <w:gridCol w:w="10603"/>
      </w:tblGrid>
      <w:tr w:rsidR="00FC392B" w:rsidRPr="008D4612" w:rsidTr="00FC392B">
        <w:trPr>
          <w:trHeight w:hRule="exact" w:val="1701"/>
        </w:trPr>
        <w:tc>
          <w:tcPr>
            <w:tcW w:w="10603" w:type="dxa"/>
          </w:tcPr>
          <w:p w:rsidR="00FC392B" w:rsidRDefault="00FC392B" w:rsidP="00457CF3">
            <w:pPr>
              <w:pStyle w:val="ListParagraph"/>
              <w:tabs>
                <w:tab w:val="left" w:pos="3405"/>
              </w:tabs>
              <w:ind w:left="0"/>
              <w:rPr>
                <w:rFonts w:ascii="Arial" w:hAnsi="Arial" w:cs="Arial"/>
                <w:b/>
                <w:sz w:val="20"/>
                <w:szCs w:val="20"/>
              </w:rPr>
            </w:pPr>
          </w:p>
          <w:p w:rsidR="00FC392B" w:rsidRDefault="00FC392B" w:rsidP="00457CF3">
            <w:pPr>
              <w:pStyle w:val="ListParagraph"/>
              <w:tabs>
                <w:tab w:val="left" w:pos="3405"/>
              </w:tabs>
              <w:ind w:left="0"/>
              <w:rPr>
                <w:rFonts w:ascii="Arial" w:hAnsi="Arial" w:cs="Arial"/>
                <w:sz w:val="20"/>
                <w:szCs w:val="20"/>
              </w:rPr>
            </w:pPr>
            <w:r>
              <w:rPr>
                <w:rFonts w:ascii="Arial" w:hAnsi="Arial" w:cs="Arial"/>
                <w:b/>
                <w:sz w:val="20"/>
                <w:szCs w:val="20"/>
              </w:rPr>
              <w:t xml:space="preserve">School Improvement Priority 2: </w:t>
            </w:r>
          </w:p>
          <w:p w:rsidR="00FC392B" w:rsidRDefault="00FC392B" w:rsidP="00457CF3">
            <w:pPr>
              <w:pStyle w:val="ListParagraph"/>
              <w:tabs>
                <w:tab w:val="left" w:pos="3405"/>
              </w:tabs>
              <w:ind w:left="0"/>
              <w:rPr>
                <w:rFonts w:ascii="Arial" w:hAnsi="Arial" w:cs="Arial"/>
                <w:sz w:val="20"/>
                <w:szCs w:val="20"/>
              </w:rPr>
            </w:pPr>
          </w:p>
          <w:p w:rsidR="00FC392B" w:rsidRDefault="00FC392B" w:rsidP="00457CF3">
            <w:pPr>
              <w:pStyle w:val="ListParagraph"/>
              <w:tabs>
                <w:tab w:val="left" w:pos="3405"/>
              </w:tabs>
              <w:ind w:left="0"/>
              <w:rPr>
                <w:rFonts w:ascii="Arial" w:hAnsi="Arial" w:cs="Arial"/>
                <w:sz w:val="20"/>
                <w:szCs w:val="20"/>
              </w:rPr>
            </w:pPr>
          </w:p>
          <w:p w:rsidR="00AB536E" w:rsidRPr="00F919CE" w:rsidRDefault="00AB536E" w:rsidP="00AB536E">
            <w:pPr>
              <w:rPr>
                <w:rFonts w:ascii="Arial" w:hAnsi="Arial" w:cs="Arial"/>
                <w:sz w:val="24"/>
                <w:szCs w:val="24"/>
              </w:rPr>
            </w:pPr>
            <w:r>
              <w:rPr>
                <w:rFonts w:ascii="Arial" w:hAnsi="Arial" w:cs="Arial"/>
                <w:sz w:val="24"/>
                <w:szCs w:val="24"/>
              </w:rPr>
              <w:t xml:space="preserve">Develop a whole school positive ethos and culture. </w:t>
            </w:r>
          </w:p>
          <w:p w:rsidR="00FC392B" w:rsidRDefault="00FC392B" w:rsidP="00457CF3">
            <w:pPr>
              <w:pStyle w:val="ListParagraph"/>
              <w:tabs>
                <w:tab w:val="left" w:pos="3405"/>
              </w:tabs>
              <w:ind w:left="0"/>
              <w:rPr>
                <w:rFonts w:ascii="Arial" w:hAnsi="Arial" w:cs="Arial"/>
                <w:sz w:val="20"/>
                <w:szCs w:val="20"/>
              </w:rPr>
            </w:pPr>
          </w:p>
          <w:p w:rsidR="00FC392B" w:rsidRDefault="00FC392B" w:rsidP="00457CF3">
            <w:pPr>
              <w:pStyle w:val="ListParagraph"/>
              <w:tabs>
                <w:tab w:val="left" w:pos="3405"/>
              </w:tabs>
              <w:ind w:left="0"/>
              <w:rPr>
                <w:rFonts w:ascii="Arial" w:hAnsi="Arial" w:cs="Arial"/>
                <w:sz w:val="20"/>
                <w:szCs w:val="20"/>
              </w:rPr>
            </w:pPr>
          </w:p>
          <w:p w:rsidR="00FC392B" w:rsidRDefault="00FC392B" w:rsidP="00457CF3">
            <w:pPr>
              <w:pStyle w:val="ListParagraph"/>
              <w:tabs>
                <w:tab w:val="left" w:pos="3405"/>
              </w:tabs>
              <w:ind w:left="0"/>
              <w:rPr>
                <w:rFonts w:ascii="Arial" w:hAnsi="Arial" w:cs="Arial"/>
                <w:sz w:val="20"/>
                <w:szCs w:val="20"/>
              </w:rPr>
            </w:pPr>
          </w:p>
          <w:p w:rsidR="00FC392B" w:rsidRPr="008D4612" w:rsidRDefault="00FC392B" w:rsidP="00457CF3">
            <w:pPr>
              <w:pStyle w:val="ListParagraph"/>
              <w:tabs>
                <w:tab w:val="left" w:pos="3405"/>
              </w:tabs>
              <w:ind w:left="0"/>
              <w:rPr>
                <w:rFonts w:ascii="Arial" w:hAnsi="Arial" w:cs="Arial"/>
                <w:sz w:val="20"/>
                <w:szCs w:val="20"/>
              </w:rPr>
            </w:pPr>
          </w:p>
        </w:tc>
      </w:tr>
      <w:tr w:rsidR="00FC392B" w:rsidTr="00FC392B">
        <w:trPr>
          <w:trHeight w:hRule="exact" w:val="6237"/>
        </w:trPr>
        <w:tc>
          <w:tcPr>
            <w:tcW w:w="10603" w:type="dxa"/>
          </w:tcPr>
          <w:p w:rsidR="00FC392B" w:rsidRDefault="00FC392B" w:rsidP="00457CF3">
            <w:pPr>
              <w:pStyle w:val="ListParagraph"/>
              <w:tabs>
                <w:tab w:val="left" w:pos="3405"/>
              </w:tabs>
              <w:ind w:left="0"/>
              <w:rPr>
                <w:rFonts w:ascii="Arial" w:hAnsi="Arial" w:cs="Arial"/>
                <w:b/>
                <w:sz w:val="20"/>
                <w:szCs w:val="20"/>
              </w:rPr>
            </w:pPr>
          </w:p>
          <w:p w:rsidR="00FC392B" w:rsidRDefault="00B17BBE" w:rsidP="00457CF3">
            <w:pPr>
              <w:pStyle w:val="ListParagraph"/>
              <w:tabs>
                <w:tab w:val="left" w:pos="3405"/>
              </w:tabs>
              <w:ind w:left="0"/>
              <w:rPr>
                <w:rFonts w:ascii="Arial" w:hAnsi="Arial" w:cs="Arial"/>
                <w:b/>
                <w:sz w:val="20"/>
                <w:szCs w:val="20"/>
              </w:rPr>
            </w:pPr>
            <w:r>
              <w:rPr>
                <w:rFonts w:ascii="Arial" w:hAnsi="Arial" w:cs="Arial"/>
                <w:b/>
                <w:sz w:val="20"/>
                <w:szCs w:val="20"/>
              </w:rPr>
              <w:t>Progress and Impact</w:t>
            </w:r>
          </w:p>
          <w:p w:rsidR="00FC392B" w:rsidRDefault="00FC392B" w:rsidP="00457CF3">
            <w:pPr>
              <w:pStyle w:val="ListParagraph"/>
              <w:tabs>
                <w:tab w:val="left" w:pos="3405"/>
              </w:tabs>
              <w:ind w:left="0"/>
              <w:rPr>
                <w:rFonts w:ascii="Arial" w:hAnsi="Arial" w:cs="Arial"/>
                <w:b/>
                <w:sz w:val="20"/>
                <w:szCs w:val="20"/>
              </w:rPr>
            </w:pPr>
          </w:p>
          <w:p w:rsidR="00B17BBE" w:rsidRDefault="00B17BBE" w:rsidP="00457CF3">
            <w:pPr>
              <w:pStyle w:val="ListParagraph"/>
              <w:tabs>
                <w:tab w:val="left" w:pos="3405"/>
              </w:tabs>
              <w:ind w:left="0"/>
              <w:rPr>
                <w:rFonts w:ascii="Arial" w:hAnsi="Arial" w:cs="Arial"/>
                <w:b/>
                <w:sz w:val="20"/>
                <w:szCs w:val="20"/>
              </w:rPr>
            </w:pPr>
          </w:p>
          <w:p w:rsidR="00B17BBE" w:rsidRDefault="00B17BBE" w:rsidP="00457CF3">
            <w:pPr>
              <w:pStyle w:val="ListParagraph"/>
              <w:tabs>
                <w:tab w:val="left" w:pos="3405"/>
              </w:tabs>
              <w:ind w:left="0"/>
              <w:rPr>
                <w:rFonts w:ascii="Arial" w:hAnsi="Arial" w:cs="Arial"/>
                <w:b/>
                <w:sz w:val="20"/>
                <w:szCs w:val="20"/>
              </w:rPr>
            </w:pPr>
            <w:r>
              <w:rPr>
                <w:rFonts w:ascii="Arial" w:hAnsi="Arial" w:cs="Arial"/>
                <w:b/>
                <w:sz w:val="20"/>
                <w:szCs w:val="20"/>
              </w:rPr>
              <w:t xml:space="preserve">Progress: </w:t>
            </w:r>
          </w:p>
          <w:p w:rsidR="0012475A" w:rsidRDefault="0012475A" w:rsidP="00457CF3">
            <w:pPr>
              <w:pStyle w:val="ListParagraph"/>
              <w:tabs>
                <w:tab w:val="left" w:pos="3405"/>
              </w:tabs>
              <w:ind w:left="0"/>
              <w:rPr>
                <w:rFonts w:ascii="Arial" w:hAnsi="Arial" w:cs="Arial"/>
                <w:b/>
                <w:sz w:val="20"/>
                <w:szCs w:val="20"/>
              </w:rPr>
            </w:pPr>
          </w:p>
          <w:p w:rsidR="00AB536E" w:rsidRDefault="00AB536E" w:rsidP="00AB536E">
            <w:pPr>
              <w:pStyle w:val="ListParagraph"/>
              <w:numPr>
                <w:ilvl w:val="0"/>
                <w:numId w:val="21"/>
              </w:numPr>
              <w:rPr>
                <w:rFonts w:ascii="Arial" w:hAnsi="Arial" w:cs="Arial"/>
                <w:sz w:val="20"/>
                <w:szCs w:val="20"/>
              </w:rPr>
            </w:pPr>
            <w:r w:rsidRPr="00AB536E">
              <w:rPr>
                <w:rFonts w:ascii="Arial" w:hAnsi="Arial" w:cs="Arial"/>
                <w:sz w:val="20"/>
                <w:szCs w:val="20"/>
              </w:rPr>
              <w:t>Planned professional reading in relation to positive relationships and set up professio</w:t>
            </w:r>
            <w:r>
              <w:rPr>
                <w:rFonts w:ascii="Arial" w:hAnsi="Arial" w:cs="Arial"/>
                <w:sz w:val="20"/>
                <w:szCs w:val="20"/>
              </w:rPr>
              <w:t>nal reading library in staffroom</w:t>
            </w:r>
          </w:p>
          <w:p w:rsidR="00AB536E" w:rsidRDefault="00AB536E" w:rsidP="00AB536E">
            <w:pPr>
              <w:pStyle w:val="ListParagraph"/>
              <w:rPr>
                <w:rFonts w:ascii="Arial" w:hAnsi="Arial" w:cs="Arial"/>
                <w:sz w:val="20"/>
                <w:szCs w:val="20"/>
              </w:rPr>
            </w:pPr>
          </w:p>
          <w:p w:rsidR="00AB536E" w:rsidRPr="00AB536E" w:rsidRDefault="00AB536E" w:rsidP="00AB536E">
            <w:pPr>
              <w:pStyle w:val="ListParagraph"/>
              <w:numPr>
                <w:ilvl w:val="0"/>
                <w:numId w:val="21"/>
              </w:numPr>
              <w:rPr>
                <w:rFonts w:ascii="Arial" w:hAnsi="Arial" w:cs="Arial"/>
                <w:sz w:val="20"/>
                <w:szCs w:val="20"/>
              </w:rPr>
            </w:pPr>
            <w:r>
              <w:rPr>
                <w:rFonts w:ascii="Arial" w:hAnsi="Arial" w:cs="Arial"/>
                <w:sz w:val="20"/>
                <w:szCs w:val="20"/>
              </w:rPr>
              <w:t>Staff Teacher Learning Communities to embed Paul Dix strategies</w:t>
            </w:r>
          </w:p>
          <w:p w:rsidR="00AB536E" w:rsidRPr="00AB536E" w:rsidRDefault="00AB536E" w:rsidP="00AB536E">
            <w:pPr>
              <w:rPr>
                <w:rFonts w:ascii="Arial" w:hAnsi="Arial" w:cs="Arial"/>
                <w:sz w:val="20"/>
                <w:szCs w:val="20"/>
              </w:rPr>
            </w:pPr>
          </w:p>
          <w:p w:rsidR="00AB536E" w:rsidRPr="00AB536E" w:rsidRDefault="00AB536E" w:rsidP="00AB536E">
            <w:pPr>
              <w:pStyle w:val="ListParagraph"/>
              <w:numPr>
                <w:ilvl w:val="0"/>
                <w:numId w:val="21"/>
              </w:numPr>
              <w:rPr>
                <w:rFonts w:ascii="Arial" w:hAnsi="Arial" w:cs="Arial"/>
                <w:sz w:val="20"/>
                <w:szCs w:val="20"/>
              </w:rPr>
            </w:pPr>
            <w:r w:rsidRPr="00AB536E">
              <w:rPr>
                <w:rFonts w:ascii="Arial" w:hAnsi="Arial" w:cs="Arial"/>
                <w:sz w:val="20"/>
                <w:szCs w:val="20"/>
              </w:rPr>
              <w:t xml:space="preserve">Develop clear expectations of behaviour across all areas of the school </w:t>
            </w:r>
            <w:proofErr w:type="spellStart"/>
            <w:r w:rsidRPr="00AB536E">
              <w:rPr>
                <w:rFonts w:ascii="Arial" w:hAnsi="Arial" w:cs="Arial"/>
                <w:sz w:val="20"/>
                <w:szCs w:val="20"/>
              </w:rPr>
              <w:t>eg</w:t>
            </w:r>
            <w:proofErr w:type="spellEnd"/>
            <w:r w:rsidRPr="00AB536E">
              <w:rPr>
                <w:rFonts w:ascii="Arial" w:hAnsi="Arial" w:cs="Arial"/>
                <w:sz w:val="20"/>
                <w:szCs w:val="20"/>
              </w:rPr>
              <w:t>. dining hall, playground, around the school and in classrooms</w:t>
            </w:r>
          </w:p>
          <w:p w:rsidR="00B17BBE" w:rsidRPr="00AB536E" w:rsidRDefault="00B17BBE" w:rsidP="00AB536E">
            <w:pPr>
              <w:pStyle w:val="ListParagraph"/>
              <w:tabs>
                <w:tab w:val="left" w:pos="3405"/>
              </w:tabs>
              <w:ind w:left="0"/>
              <w:rPr>
                <w:rFonts w:ascii="Arial" w:hAnsi="Arial" w:cs="Arial"/>
                <w:b/>
                <w:sz w:val="20"/>
                <w:szCs w:val="20"/>
              </w:rPr>
            </w:pPr>
          </w:p>
          <w:p w:rsidR="00AB536E" w:rsidRPr="00AB536E" w:rsidRDefault="00AB536E" w:rsidP="00AB536E">
            <w:pPr>
              <w:pStyle w:val="ListParagraph"/>
              <w:numPr>
                <w:ilvl w:val="0"/>
                <w:numId w:val="21"/>
              </w:numPr>
              <w:rPr>
                <w:rFonts w:ascii="Arial" w:hAnsi="Arial" w:cs="Arial"/>
                <w:sz w:val="20"/>
                <w:szCs w:val="20"/>
              </w:rPr>
            </w:pPr>
            <w:r w:rsidRPr="00AB536E">
              <w:rPr>
                <w:rFonts w:ascii="Arial" w:hAnsi="Arial" w:cs="Arial"/>
                <w:sz w:val="20"/>
                <w:szCs w:val="20"/>
              </w:rPr>
              <w:t>Focus on wellbeing indicators – safe and included as part of H&amp;WB focus and assemblies</w:t>
            </w:r>
          </w:p>
          <w:p w:rsidR="00AB536E" w:rsidRPr="00AB536E" w:rsidRDefault="00AB536E" w:rsidP="00AB536E">
            <w:pPr>
              <w:pStyle w:val="ListParagraph"/>
              <w:tabs>
                <w:tab w:val="left" w:pos="3405"/>
              </w:tabs>
              <w:ind w:left="0"/>
              <w:rPr>
                <w:rFonts w:ascii="Arial" w:hAnsi="Arial" w:cs="Arial"/>
                <w:b/>
                <w:sz w:val="20"/>
                <w:szCs w:val="20"/>
              </w:rPr>
            </w:pPr>
          </w:p>
          <w:p w:rsidR="00AB536E" w:rsidRPr="00AB536E" w:rsidRDefault="00AB536E" w:rsidP="00AB536E">
            <w:pPr>
              <w:pStyle w:val="ListParagraph"/>
              <w:numPr>
                <w:ilvl w:val="0"/>
                <w:numId w:val="21"/>
              </w:numPr>
              <w:rPr>
                <w:rFonts w:ascii="Arial" w:hAnsi="Arial" w:cs="Arial"/>
                <w:sz w:val="20"/>
                <w:szCs w:val="20"/>
              </w:rPr>
            </w:pPr>
            <w:r w:rsidRPr="00AB536E">
              <w:rPr>
                <w:rFonts w:ascii="Arial" w:hAnsi="Arial" w:cs="Arial"/>
                <w:sz w:val="20"/>
                <w:szCs w:val="20"/>
              </w:rPr>
              <w:t>Review</w:t>
            </w:r>
            <w:r>
              <w:rPr>
                <w:rFonts w:ascii="Arial" w:hAnsi="Arial" w:cs="Arial"/>
                <w:sz w:val="20"/>
                <w:szCs w:val="20"/>
              </w:rPr>
              <w:t>ed</w:t>
            </w:r>
            <w:r w:rsidRPr="00AB536E">
              <w:rPr>
                <w:rFonts w:ascii="Arial" w:hAnsi="Arial" w:cs="Arial"/>
                <w:sz w:val="20"/>
                <w:szCs w:val="20"/>
              </w:rPr>
              <w:t xml:space="preserve"> our vision and values and promote</w:t>
            </w:r>
            <w:r>
              <w:rPr>
                <w:rFonts w:ascii="Arial" w:hAnsi="Arial" w:cs="Arial"/>
                <w:sz w:val="20"/>
                <w:szCs w:val="20"/>
              </w:rPr>
              <w:t>d</w:t>
            </w:r>
            <w:r w:rsidRPr="00AB536E">
              <w:rPr>
                <w:rFonts w:ascii="Arial" w:hAnsi="Arial" w:cs="Arial"/>
                <w:sz w:val="20"/>
                <w:szCs w:val="20"/>
              </w:rPr>
              <w:t xml:space="preserve"> across the school </w:t>
            </w:r>
            <w:r>
              <w:rPr>
                <w:rFonts w:ascii="Arial" w:hAnsi="Arial" w:cs="Arial"/>
                <w:sz w:val="20"/>
                <w:szCs w:val="20"/>
              </w:rPr>
              <w:t>to ensure consistency and clear school vision</w:t>
            </w:r>
          </w:p>
          <w:p w:rsidR="00AB536E" w:rsidRDefault="00AB536E" w:rsidP="00457CF3">
            <w:pPr>
              <w:pStyle w:val="ListParagraph"/>
              <w:tabs>
                <w:tab w:val="left" w:pos="3405"/>
              </w:tabs>
              <w:ind w:left="0"/>
              <w:rPr>
                <w:rFonts w:ascii="Arial" w:hAnsi="Arial" w:cs="Arial"/>
                <w:b/>
                <w:sz w:val="20"/>
                <w:szCs w:val="20"/>
              </w:rPr>
            </w:pPr>
          </w:p>
          <w:p w:rsidR="00B17BBE" w:rsidRDefault="00B17BBE" w:rsidP="00457CF3">
            <w:pPr>
              <w:pStyle w:val="ListParagraph"/>
              <w:tabs>
                <w:tab w:val="left" w:pos="3405"/>
              </w:tabs>
              <w:ind w:left="0"/>
              <w:rPr>
                <w:rFonts w:ascii="Arial" w:hAnsi="Arial" w:cs="Arial"/>
                <w:b/>
                <w:sz w:val="20"/>
                <w:szCs w:val="20"/>
              </w:rPr>
            </w:pPr>
          </w:p>
          <w:p w:rsidR="00B17BBE" w:rsidRDefault="00B17BBE" w:rsidP="00457CF3">
            <w:pPr>
              <w:pStyle w:val="ListParagraph"/>
              <w:tabs>
                <w:tab w:val="left" w:pos="3405"/>
              </w:tabs>
              <w:ind w:left="0"/>
              <w:rPr>
                <w:rFonts w:ascii="Arial" w:hAnsi="Arial" w:cs="Arial"/>
                <w:b/>
                <w:sz w:val="20"/>
                <w:szCs w:val="20"/>
              </w:rPr>
            </w:pPr>
            <w:r>
              <w:rPr>
                <w:rFonts w:ascii="Arial" w:hAnsi="Arial" w:cs="Arial"/>
                <w:b/>
                <w:sz w:val="20"/>
                <w:szCs w:val="20"/>
              </w:rPr>
              <w:t xml:space="preserve">Impact: </w:t>
            </w:r>
          </w:p>
          <w:p w:rsidR="00FC392B" w:rsidRDefault="00FC392B" w:rsidP="00457CF3">
            <w:pPr>
              <w:pStyle w:val="ListParagraph"/>
              <w:tabs>
                <w:tab w:val="left" w:pos="3405"/>
              </w:tabs>
              <w:ind w:left="0"/>
              <w:rPr>
                <w:rFonts w:ascii="Arial" w:hAnsi="Arial" w:cs="Arial"/>
                <w:b/>
                <w:sz w:val="20"/>
                <w:szCs w:val="20"/>
              </w:rPr>
            </w:pPr>
          </w:p>
          <w:p w:rsidR="001C2D06" w:rsidRPr="007A0222" w:rsidRDefault="001C2D06" w:rsidP="007A0222">
            <w:pPr>
              <w:pStyle w:val="ListParagraph"/>
              <w:numPr>
                <w:ilvl w:val="0"/>
                <w:numId w:val="23"/>
              </w:numPr>
              <w:tabs>
                <w:tab w:val="left" w:pos="3405"/>
              </w:tabs>
              <w:rPr>
                <w:rFonts w:ascii="Arial" w:hAnsi="Arial" w:cs="Arial"/>
                <w:sz w:val="20"/>
                <w:szCs w:val="20"/>
              </w:rPr>
            </w:pPr>
            <w:r w:rsidRPr="007A0222">
              <w:rPr>
                <w:rFonts w:ascii="Arial" w:hAnsi="Arial" w:cs="Arial"/>
                <w:sz w:val="20"/>
                <w:szCs w:val="20"/>
              </w:rPr>
              <w:t>Increase in staff confidence in leading change</w:t>
            </w:r>
          </w:p>
          <w:p w:rsidR="001C2D06" w:rsidRPr="007A0222" w:rsidRDefault="001C2D06" w:rsidP="007A0222">
            <w:pPr>
              <w:pStyle w:val="ListParagraph"/>
              <w:numPr>
                <w:ilvl w:val="0"/>
                <w:numId w:val="23"/>
              </w:numPr>
              <w:tabs>
                <w:tab w:val="left" w:pos="3405"/>
              </w:tabs>
              <w:rPr>
                <w:rFonts w:ascii="Arial" w:hAnsi="Arial" w:cs="Arial"/>
                <w:sz w:val="20"/>
                <w:szCs w:val="20"/>
              </w:rPr>
            </w:pPr>
            <w:r w:rsidRPr="007A0222">
              <w:rPr>
                <w:rFonts w:ascii="Arial" w:hAnsi="Arial" w:cs="Arial"/>
                <w:sz w:val="20"/>
                <w:szCs w:val="20"/>
              </w:rPr>
              <w:t>Staff see themselves as leading change and clearer focus on next steps in improvement journey</w:t>
            </w:r>
          </w:p>
          <w:p w:rsidR="001C2D06" w:rsidRPr="007A0222" w:rsidRDefault="001C2D06" w:rsidP="007A0222">
            <w:pPr>
              <w:pStyle w:val="ListParagraph"/>
              <w:numPr>
                <w:ilvl w:val="0"/>
                <w:numId w:val="23"/>
              </w:numPr>
              <w:tabs>
                <w:tab w:val="left" w:pos="3405"/>
              </w:tabs>
              <w:rPr>
                <w:rFonts w:ascii="Arial" w:hAnsi="Arial" w:cs="Arial"/>
                <w:sz w:val="20"/>
                <w:szCs w:val="20"/>
              </w:rPr>
            </w:pPr>
            <w:r w:rsidRPr="007A0222">
              <w:rPr>
                <w:rFonts w:ascii="Arial" w:hAnsi="Arial" w:cs="Arial"/>
                <w:sz w:val="20"/>
                <w:szCs w:val="20"/>
              </w:rPr>
              <w:t xml:space="preserve">Greater consistency across the school – rules, </w:t>
            </w:r>
            <w:r w:rsidR="007A0222">
              <w:rPr>
                <w:rFonts w:ascii="Arial" w:hAnsi="Arial" w:cs="Arial"/>
                <w:sz w:val="20"/>
                <w:szCs w:val="20"/>
              </w:rPr>
              <w:t>agreed consistencies, classroom environment</w:t>
            </w:r>
          </w:p>
          <w:p w:rsidR="001C2D06" w:rsidRPr="007A0222" w:rsidRDefault="001C2D06" w:rsidP="007A0222">
            <w:pPr>
              <w:pStyle w:val="ListParagraph"/>
              <w:numPr>
                <w:ilvl w:val="0"/>
                <w:numId w:val="23"/>
              </w:numPr>
              <w:tabs>
                <w:tab w:val="left" w:pos="3405"/>
              </w:tabs>
              <w:rPr>
                <w:rFonts w:ascii="Arial" w:hAnsi="Arial" w:cs="Arial"/>
                <w:sz w:val="20"/>
                <w:szCs w:val="20"/>
              </w:rPr>
            </w:pPr>
            <w:r w:rsidRPr="007A0222">
              <w:rPr>
                <w:rFonts w:ascii="Arial" w:hAnsi="Arial" w:cs="Arial"/>
                <w:sz w:val="20"/>
                <w:szCs w:val="20"/>
              </w:rPr>
              <w:t>Increase in children stating they feel safe in school</w:t>
            </w:r>
          </w:p>
          <w:p w:rsidR="001C2D06" w:rsidRDefault="001C2D06" w:rsidP="00457CF3">
            <w:pPr>
              <w:pStyle w:val="ListParagraph"/>
              <w:tabs>
                <w:tab w:val="left" w:pos="3405"/>
              </w:tabs>
              <w:ind w:left="0"/>
              <w:rPr>
                <w:rFonts w:ascii="Arial" w:hAnsi="Arial" w:cs="Arial"/>
                <w:b/>
                <w:sz w:val="20"/>
                <w:szCs w:val="20"/>
              </w:rPr>
            </w:pPr>
          </w:p>
          <w:p w:rsidR="001C2D06" w:rsidRDefault="001C2D06" w:rsidP="00457CF3">
            <w:pPr>
              <w:pStyle w:val="ListParagraph"/>
              <w:tabs>
                <w:tab w:val="left" w:pos="3405"/>
              </w:tabs>
              <w:ind w:left="0"/>
              <w:rPr>
                <w:rFonts w:ascii="Arial" w:hAnsi="Arial" w:cs="Arial"/>
                <w:b/>
                <w:sz w:val="20"/>
                <w:szCs w:val="20"/>
              </w:rPr>
            </w:pPr>
          </w:p>
          <w:p w:rsidR="00FC392B" w:rsidRDefault="00FC392B" w:rsidP="00457CF3">
            <w:pPr>
              <w:pStyle w:val="ListParagraph"/>
              <w:tabs>
                <w:tab w:val="left" w:pos="3405"/>
              </w:tabs>
              <w:ind w:left="0"/>
              <w:rPr>
                <w:rFonts w:ascii="Arial" w:hAnsi="Arial" w:cs="Arial"/>
                <w:b/>
                <w:sz w:val="20"/>
                <w:szCs w:val="20"/>
              </w:rPr>
            </w:pPr>
          </w:p>
          <w:p w:rsidR="00FC392B" w:rsidRDefault="00FC392B" w:rsidP="00457CF3">
            <w:pPr>
              <w:pStyle w:val="ListParagraph"/>
              <w:tabs>
                <w:tab w:val="left" w:pos="3405"/>
              </w:tabs>
              <w:ind w:left="0"/>
              <w:rPr>
                <w:rFonts w:ascii="Arial" w:hAnsi="Arial" w:cs="Arial"/>
                <w:b/>
                <w:sz w:val="20"/>
                <w:szCs w:val="20"/>
              </w:rPr>
            </w:pPr>
          </w:p>
          <w:p w:rsidR="00FC392B" w:rsidRDefault="00FC392B" w:rsidP="00457CF3">
            <w:pPr>
              <w:pStyle w:val="ListParagraph"/>
              <w:tabs>
                <w:tab w:val="left" w:pos="3405"/>
              </w:tabs>
              <w:ind w:left="0"/>
              <w:rPr>
                <w:rFonts w:ascii="Arial" w:hAnsi="Arial" w:cs="Arial"/>
                <w:b/>
                <w:sz w:val="20"/>
                <w:szCs w:val="20"/>
              </w:rPr>
            </w:pPr>
          </w:p>
          <w:p w:rsidR="00FC392B" w:rsidRDefault="00FC392B" w:rsidP="00457CF3">
            <w:pPr>
              <w:pStyle w:val="ListParagraph"/>
              <w:tabs>
                <w:tab w:val="left" w:pos="3405"/>
              </w:tabs>
              <w:ind w:left="0"/>
              <w:rPr>
                <w:rFonts w:ascii="Arial" w:hAnsi="Arial" w:cs="Arial"/>
                <w:b/>
                <w:sz w:val="20"/>
                <w:szCs w:val="20"/>
              </w:rPr>
            </w:pPr>
          </w:p>
          <w:p w:rsidR="00FC392B" w:rsidRDefault="00FC392B" w:rsidP="00457CF3">
            <w:pPr>
              <w:pStyle w:val="ListParagraph"/>
              <w:tabs>
                <w:tab w:val="left" w:pos="3405"/>
              </w:tabs>
              <w:ind w:left="0"/>
              <w:rPr>
                <w:rFonts w:ascii="Arial" w:hAnsi="Arial" w:cs="Arial"/>
                <w:b/>
                <w:sz w:val="20"/>
                <w:szCs w:val="20"/>
              </w:rPr>
            </w:pPr>
          </w:p>
          <w:p w:rsidR="00FC392B" w:rsidRDefault="00FC392B" w:rsidP="00457CF3">
            <w:pPr>
              <w:pStyle w:val="ListParagraph"/>
              <w:tabs>
                <w:tab w:val="left" w:pos="3405"/>
              </w:tabs>
              <w:ind w:left="0"/>
              <w:rPr>
                <w:rFonts w:ascii="Arial" w:hAnsi="Arial" w:cs="Arial"/>
                <w:b/>
                <w:sz w:val="20"/>
                <w:szCs w:val="20"/>
              </w:rPr>
            </w:pPr>
          </w:p>
          <w:p w:rsidR="00FC392B" w:rsidRDefault="00FC392B" w:rsidP="00457CF3">
            <w:pPr>
              <w:pStyle w:val="ListParagraph"/>
              <w:tabs>
                <w:tab w:val="left" w:pos="3405"/>
              </w:tabs>
              <w:ind w:left="0"/>
              <w:rPr>
                <w:rFonts w:ascii="Arial" w:hAnsi="Arial" w:cs="Arial"/>
                <w:b/>
                <w:sz w:val="20"/>
                <w:szCs w:val="20"/>
              </w:rPr>
            </w:pPr>
          </w:p>
          <w:p w:rsidR="00FC392B" w:rsidRDefault="00FC392B" w:rsidP="00457CF3">
            <w:pPr>
              <w:pStyle w:val="ListParagraph"/>
              <w:tabs>
                <w:tab w:val="left" w:pos="3405"/>
              </w:tabs>
              <w:ind w:left="0"/>
              <w:rPr>
                <w:rFonts w:ascii="Arial" w:hAnsi="Arial" w:cs="Arial"/>
                <w:b/>
                <w:sz w:val="20"/>
                <w:szCs w:val="20"/>
              </w:rPr>
            </w:pPr>
          </w:p>
          <w:p w:rsidR="00FC392B" w:rsidRDefault="00FC392B" w:rsidP="00457CF3">
            <w:pPr>
              <w:pStyle w:val="ListParagraph"/>
              <w:tabs>
                <w:tab w:val="left" w:pos="3405"/>
              </w:tabs>
              <w:ind w:left="0"/>
              <w:rPr>
                <w:rFonts w:ascii="Arial" w:hAnsi="Arial" w:cs="Arial"/>
                <w:b/>
                <w:sz w:val="20"/>
                <w:szCs w:val="20"/>
              </w:rPr>
            </w:pPr>
          </w:p>
          <w:p w:rsidR="00FC392B" w:rsidRDefault="00FC392B" w:rsidP="00457CF3">
            <w:pPr>
              <w:pStyle w:val="ListParagraph"/>
              <w:tabs>
                <w:tab w:val="left" w:pos="3405"/>
              </w:tabs>
              <w:ind w:left="0"/>
              <w:rPr>
                <w:rFonts w:ascii="Arial" w:hAnsi="Arial" w:cs="Arial"/>
                <w:b/>
                <w:sz w:val="20"/>
                <w:szCs w:val="20"/>
              </w:rPr>
            </w:pPr>
          </w:p>
          <w:p w:rsidR="00FC392B" w:rsidRDefault="00FC392B" w:rsidP="00457CF3">
            <w:pPr>
              <w:pStyle w:val="ListParagraph"/>
              <w:tabs>
                <w:tab w:val="left" w:pos="3405"/>
              </w:tabs>
              <w:ind w:left="0"/>
              <w:rPr>
                <w:rFonts w:ascii="Arial" w:hAnsi="Arial" w:cs="Arial"/>
                <w:b/>
                <w:sz w:val="20"/>
                <w:szCs w:val="20"/>
              </w:rPr>
            </w:pPr>
          </w:p>
          <w:p w:rsidR="00FC392B" w:rsidRDefault="00FC392B" w:rsidP="00457CF3">
            <w:pPr>
              <w:pStyle w:val="ListParagraph"/>
              <w:tabs>
                <w:tab w:val="left" w:pos="3405"/>
              </w:tabs>
              <w:ind w:left="0"/>
              <w:rPr>
                <w:rFonts w:ascii="Arial" w:hAnsi="Arial" w:cs="Arial"/>
                <w:b/>
                <w:sz w:val="20"/>
                <w:szCs w:val="20"/>
              </w:rPr>
            </w:pPr>
          </w:p>
          <w:p w:rsidR="00FC392B" w:rsidRDefault="00FC392B" w:rsidP="00457CF3">
            <w:pPr>
              <w:pStyle w:val="ListParagraph"/>
              <w:tabs>
                <w:tab w:val="left" w:pos="3405"/>
              </w:tabs>
              <w:ind w:left="0"/>
              <w:rPr>
                <w:rFonts w:ascii="Arial" w:hAnsi="Arial" w:cs="Arial"/>
                <w:b/>
                <w:sz w:val="20"/>
                <w:szCs w:val="20"/>
              </w:rPr>
            </w:pPr>
          </w:p>
          <w:p w:rsidR="00FC392B" w:rsidRDefault="00FC392B" w:rsidP="00457CF3">
            <w:pPr>
              <w:pStyle w:val="ListParagraph"/>
              <w:tabs>
                <w:tab w:val="left" w:pos="3405"/>
              </w:tabs>
              <w:ind w:left="0"/>
              <w:rPr>
                <w:rFonts w:ascii="Arial" w:hAnsi="Arial" w:cs="Arial"/>
                <w:b/>
                <w:sz w:val="20"/>
                <w:szCs w:val="20"/>
              </w:rPr>
            </w:pPr>
          </w:p>
          <w:p w:rsidR="00FC392B" w:rsidRDefault="00FC392B" w:rsidP="00457CF3">
            <w:pPr>
              <w:pStyle w:val="ListParagraph"/>
              <w:tabs>
                <w:tab w:val="left" w:pos="3405"/>
              </w:tabs>
              <w:ind w:left="0"/>
              <w:rPr>
                <w:rFonts w:ascii="Arial" w:hAnsi="Arial" w:cs="Arial"/>
                <w:b/>
                <w:sz w:val="20"/>
                <w:szCs w:val="20"/>
              </w:rPr>
            </w:pPr>
          </w:p>
          <w:p w:rsidR="00FC392B" w:rsidRDefault="00FC392B" w:rsidP="00457CF3">
            <w:pPr>
              <w:pStyle w:val="ListParagraph"/>
              <w:tabs>
                <w:tab w:val="left" w:pos="3405"/>
              </w:tabs>
              <w:ind w:left="0"/>
              <w:rPr>
                <w:rFonts w:ascii="Arial" w:hAnsi="Arial" w:cs="Arial"/>
                <w:b/>
                <w:sz w:val="20"/>
                <w:szCs w:val="20"/>
              </w:rPr>
            </w:pPr>
          </w:p>
          <w:p w:rsidR="00FC392B" w:rsidRDefault="00FC392B" w:rsidP="00457CF3">
            <w:pPr>
              <w:pStyle w:val="ListParagraph"/>
              <w:tabs>
                <w:tab w:val="left" w:pos="3405"/>
              </w:tabs>
              <w:ind w:left="0"/>
              <w:rPr>
                <w:rFonts w:ascii="Arial" w:hAnsi="Arial" w:cs="Arial"/>
                <w:b/>
                <w:sz w:val="20"/>
                <w:szCs w:val="20"/>
              </w:rPr>
            </w:pPr>
          </w:p>
          <w:p w:rsidR="00FC392B" w:rsidRDefault="00FC392B" w:rsidP="00457CF3">
            <w:pPr>
              <w:pStyle w:val="ListParagraph"/>
              <w:tabs>
                <w:tab w:val="left" w:pos="3405"/>
              </w:tabs>
              <w:ind w:left="0"/>
              <w:rPr>
                <w:rFonts w:ascii="Arial" w:hAnsi="Arial" w:cs="Arial"/>
                <w:b/>
                <w:sz w:val="20"/>
                <w:szCs w:val="20"/>
              </w:rPr>
            </w:pPr>
          </w:p>
        </w:tc>
      </w:tr>
      <w:tr w:rsidR="00FC392B" w:rsidTr="00FC392B">
        <w:trPr>
          <w:trHeight w:hRule="exact" w:val="6237"/>
        </w:trPr>
        <w:tc>
          <w:tcPr>
            <w:tcW w:w="10603" w:type="dxa"/>
          </w:tcPr>
          <w:p w:rsidR="00FC392B" w:rsidRDefault="00FC392B" w:rsidP="00457CF3">
            <w:pPr>
              <w:pStyle w:val="ListParagraph"/>
              <w:tabs>
                <w:tab w:val="left" w:pos="3405"/>
              </w:tabs>
              <w:ind w:left="0"/>
              <w:rPr>
                <w:rFonts w:ascii="Arial" w:hAnsi="Arial" w:cs="Arial"/>
                <w:b/>
                <w:sz w:val="20"/>
                <w:szCs w:val="20"/>
              </w:rPr>
            </w:pPr>
          </w:p>
          <w:p w:rsidR="00FC392B" w:rsidRDefault="00FC392B" w:rsidP="00457CF3">
            <w:pPr>
              <w:pStyle w:val="ListParagraph"/>
              <w:tabs>
                <w:tab w:val="left" w:pos="3405"/>
              </w:tabs>
              <w:ind w:left="0"/>
              <w:rPr>
                <w:rFonts w:ascii="Arial" w:hAnsi="Arial" w:cs="Arial"/>
                <w:b/>
                <w:sz w:val="20"/>
                <w:szCs w:val="20"/>
              </w:rPr>
            </w:pPr>
            <w:r>
              <w:rPr>
                <w:rFonts w:ascii="Arial" w:hAnsi="Arial" w:cs="Arial"/>
                <w:b/>
                <w:sz w:val="20"/>
                <w:szCs w:val="20"/>
              </w:rPr>
              <w:t>Next Steps:</w:t>
            </w:r>
          </w:p>
          <w:p w:rsidR="00FC392B" w:rsidRDefault="00FC392B" w:rsidP="00457CF3">
            <w:pPr>
              <w:pStyle w:val="ListParagraph"/>
              <w:tabs>
                <w:tab w:val="left" w:pos="3405"/>
              </w:tabs>
              <w:ind w:left="0"/>
              <w:rPr>
                <w:rFonts w:ascii="Arial" w:hAnsi="Arial" w:cs="Arial"/>
                <w:b/>
                <w:sz w:val="20"/>
                <w:szCs w:val="20"/>
              </w:rPr>
            </w:pPr>
          </w:p>
          <w:p w:rsidR="00FC392B" w:rsidRDefault="00FC392B" w:rsidP="00457CF3">
            <w:pPr>
              <w:pStyle w:val="ListParagraph"/>
              <w:tabs>
                <w:tab w:val="left" w:pos="3405"/>
              </w:tabs>
              <w:ind w:left="0"/>
              <w:rPr>
                <w:rFonts w:ascii="Arial" w:hAnsi="Arial" w:cs="Arial"/>
                <w:b/>
                <w:sz w:val="20"/>
                <w:szCs w:val="20"/>
              </w:rPr>
            </w:pPr>
          </w:p>
          <w:p w:rsidR="00751D0D" w:rsidRDefault="00AB536E" w:rsidP="00AB536E">
            <w:pPr>
              <w:pStyle w:val="ListParagraph"/>
              <w:numPr>
                <w:ilvl w:val="0"/>
                <w:numId w:val="16"/>
              </w:numPr>
              <w:rPr>
                <w:rFonts w:ascii="Arial" w:hAnsi="Arial" w:cs="Arial"/>
                <w:sz w:val="20"/>
                <w:szCs w:val="20"/>
              </w:rPr>
            </w:pPr>
            <w:r w:rsidRPr="00AB536E">
              <w:rPr>
                <w:rFonts w:ascii="Arial" w:hAnsi="Arial" w:cs="Arial"/>
                <w:sz w:val="20"/>
                <w:szCs w:val="20"/>
              </w:rPr>
              <w:t>Develop a clear curriculum rationale which is shaped by our vision and values to ensure consistency and accountability.</w:t>
            </w:r>
          </w:p>
          <w:p w:rsidR="00AB536E" w:rsidRDefault="00AB536E" w:rsidP="00AB536E">
            <w:pPr>
              <w:pStyle w:val="ListParagraph"/>
              <w:numPr>
                <w:ilvl w:val="0"/>
                <w:numId w:val="16"/>
              </w:numPr>
              <w:rPr>
                <w:rFonts w:ascii="Arial" w:hAnsi="Arial" w:cs="Arial"/>
                <w:sz w:val="20"/>
                <w:szCs w:val="20"/>
              </w:rPr>
            </w:pPr>
            <w:r>
              <w:rPr>
                <w:rFonts w:ascii="Arial" w:hAnsi="Arial" w:cs="Arial"/>
                <w:sz w:val="20"/>
                <w:szCs w:val="20"/>
              </w:rPr>
              <w:t>Ensure n</w:t>
            </w:r>
            <w:r w:rsidRPr="00AB536E">
              <w:rPr>
                <w:rFonts w:ascii="Arial" w:hAnsi="Arial" w:cs="Arial"/>
                <w:sz w:val="20"/>
                <w:szCs w:val="20"/>
              </w:rPr>
              <w:t>urturing relationships and positive behaviour is fostered across the school.</w:t>
            </w:r>
          </w:p>
          <w:p w:rsidR="00AB536E" w:rsidRDefault="00AB536E" w:rsidP="00AB536E">
            <w:pPr>
              <w:pStyle w:val="ListParagraph"/>
              <w:numPr>
                <w:ilvl w:val="0"/>
                <w:numId w:val="16"/>
              </w:numPr>
              <w:rPr>
                <w:rFonts w:ascii="Arial" w:hAnsi="Arial" w:cs="Arial"/>
                <w:sz w:val="20"/>
                <w:szCs w:val="20"/>
              </w:rPr>
            </w:pPr>
            <w:r w:rsidRPr="00AB536E">
              <w:rPr>
                <w:rFonts w:ascii="Arial" w:hAnsi="Arial" w:cs="Arial"/>
                <w:sz w:val="20"/>
                <w:szCs w:val="20"/>
              </w:rPr>
              <w:t>All practice across the school is embedded in our vision and values.</w:t>
            </w:r>
          </w:p>
          <w:p w:rsidR="00AB536E" w:rsidRPr="00751D0D" w:rsidRDefault="00AB536E" w:rsidP="00AB536E">
            <w:pPr>
              <w:pStyle w:val="ListParagraph"/>
              <w:numPr>
                <w:ilvl w:val="0"/>
                <w:numId w:val="16"/>
              </w:numPr>
              <w:rPr>
                <w:rFonts w:ascii="Arial" w:hAnsi="Arial" w:cs="Arial"/>
                <w:sz w:val="20"/>
                <w:szCs w:val="20"/>
              </w:rPr>
            </w:pPr>
            <w:r w:rsidRPr="00AB536E">
              <w:rPr>
                <w:rFonts w:ascii="Arial" w:hAnsi="Arial" w:cs="Arial"/>
                <w:sz w:val="20"/>
                <w:szCs w:val="20"/>
              </w:rPr>
              <w:t xml:space="preserve">Teacher Learning Communities </w:t>
            </w:r>
            <w:r>
              <w:rPr>
                <w:rFonts w:ascii="Arial" w:hAnsi="Arial" w:cs="Arial"/>
                <w:sz w:val="20"/>
                <w:szCs w:val="20"/>
              </w:rPr>
              <w:t xml:space="preserve">to continue to </w:t>
            </w:r>
            <w:r w:rsidRPr="00AB536E">
              <w:rPr>
                <w:rFonts w:ascii="Arial" w:hAnsi="Arial" w:cs="Arial"/>
                <w:sz w:val="20"/>
                <w:szCs w:val="20"/>
              </w:rPr>
              <w:t>focus on Paul Dix strategies to lead positive change</w:t>
            </w:r>
          </w:p>
          <w:p w:rsidR="00FC392B" w:rsidRPr="00751D0D" w:rsidRDefault="00FC392B" w:rsidP="00457CF3">
            <w:pPr>
              <w:pStyle w:val="ListParagraph"/>
              <w:tabs>
                <w:tab w:val="left" w:pos="3405"/>
              </w:tabs>
              <w:ind w:left="0"/>
              <w:rPr>
                <w:rFonts w:ascii="Arial" w:hAnsi="Arial" w:cs="Arial"/>
                <w:sz w:val="20"/>
                <w:szCs w:val="20"/>
              </w:rPr>
            </w:pPr>
          </w:p>
          <w:p w:rsidR="00FC392B" w:rsidRDefault="00FC392B" w:rsidP="00457CF3">
            <w:pPr>
              <w:pStyle w:val="ListParagraph"/>
              <w:tabs>
                <w:tab w:val="left" w:pos="3405"/>
              </w:tabs>
              <w:ind w:left="0"/>
              <w:rPr>
                <w:rFonts w:ascii="Arial" w:hAnsi="Arial" w:cs="Arial"/>
                <w:b/>
                <w:sz w:val="20"/>
                <w:szCs w:val="20"/>
              </w:rPr>
            </w:pPr>
          </w:p>
          <w:p w:rsidR="00FC392B" w:rsidRDefault="00FC392B" w:rsidP="00457CF3">
            <w:pPr>
              <w:pStyle w:val="ListParagraph"/>
              <w:tabs>
                <w:tab w:val="left" w:pos="3405"/>
              </w:tabs>
              <w:ind w:left="0"/>
              <w:rPr>
                <w:rFonts w:ascii="Arial" w:hAnsi="Arial" w:cs="Arial"/>
                <w:b/>
                <w:sz w:val="20"/>
                <w:szCs w:val="20"/>
              </w:rPr>
            </w:pPr>
          </w:p>
          <w:p w:rsidR="00FC392B" w:rsidRDefault="00FC392B" w:rsidP="00457CF3">
            <w:pPr>
              <w:pStyle w:val="ListParagraph"/>
              <w:tabs>
                <w:tab w:val="left" w:pos="3405"/>
              </w:tabs>
              <w:ind w:left="0"/>
              <w:rPr>
                <w:rFonts w:ascii="Arial" w:hAnsi="Arial" w:cs="Arial"/>
                <w:b/>
                <w:sz w:val="20"/>
                <w:szCs w:val="20"/>
              </w:rPr>
            </w:pPr>
          </w:p>
          <w:p w:rsidR="00FC392B" w:rsidRDefault="00FC392B" w:rsidP="00457CF3">
            <w:pPr>
              <w:pStyle w:val="ListParagraph"/>
              <w:tabs>
                <w:tab w:val="left" w:pos="3405"/>
              </w:tabs>
              <w:ind w:left="0"/>
              <w:rPr>
                <w:rFonts w:ascii="Arial" w:hAnsi="Arial" w:cs="Arial"/>
                <w:b/>
                <w:sz w:val="20"/>
                <w:szCs w:val="20"/>
              </w:rPr>
            </w:pPr>
          </w:p>
          <w:p w:rsidR="00FC392B" w:rsidRDefault="00FC392B" w:rsidP="00457CF3">
            <w:pPr>
              <w:pStyle w:val="ListParagraph"/>
              <w:tabs>
                <w:tab w:val="left" w:pos="3405"/>
              </w:tabs>
              <w:ind w:left="0"/>
              <w:rPr>
                <w:rFonts w:ascii="Arial" w:hAnsi="Arial" w:cs="Arial"/>
                <w:b/>
                <w:sz w:val="20"/>
                <w:szCs w:val="20"/>
              </w:rPr>
            </w:pPr>
          </w:p>
          <w:p w:rsidR="00FC392B" w:rsidRDefault="00FC392B" w:rsidP="00457CF3">
            <w:pPr>
              <w:pStyle w:val="ListParagraph"/>
              <w:tabs>
                <w:tab w:val="left" w:pos="3405"/>
              </w:tabs>
              <w:ind w:left="0"/>
              <w:rPr>
                <w:rFonts w:ascii="Arial" w:hAnsi="Arial" w:cs="Arial"/>
                <w:b/>
                <w:sz w:val="20"/>
                <w:szCs w:val="20"/>
              </w:rPr>
            </w:pPr>
          </w:p>
          <w:p w:rsidR="00FC392B" w:rsidRDefault="00FC392B" w:rsidP="00457CF3">
            <w:pPr>
              <w:pStyle w:val="ListParagraph"/>
              <w:tabs>
                <w:tab w:val="left" w:pos="3405"/>
              </w:tabs>
              <w:ind w:left="0"/>
              <w:rPr>
                <w:rFonts w:ascii="Arial" w:hAnsi="Arial" w:cs="Arial"/>
                <w:b/>
                <w:sz w:val="20"/>
                <w:szCs w:val="20"/>
              </w:rPr>
            </w:pPr>
          </w:p>
          <w:p w:rsidR="00FC392B" w:rsidRDefault="00FC392B" w:rsidP="00457CF3">
            <w:pPr>
              <w:pStyle w:val="ListParagraph"/>
              <w:tabs>
                <w:tab w:val="left" w:pos="3405"/>
              </w:tabs>
              <w:ind w:left="0"/>
              <w:rPr>
                <w:rFonts w:ascii="Arial" w:hAnsi="Arial" w:cs="Arial"/>
                <w:b/>
                <w:sz w:val="20"/>
                <w:szCs w:val="20"/>
              </w:rPr>
            </w:pPr>
          </w:p>
          <w:p w:rsidR="00FC392B" w:rsidRDefault="00FC392B" w:rsidP="00457CF3">
            <w:pPr>
              <w:pStyle w:val="ListParagraph"/>
              <w:tabs>
                <w:tab w:val="left" w:pos="3405"/>
              </w:tabs>
              <w:ind w:left="0"/>
              <w:rPr>
                <w:rFonts w:ascii="Arial" w:hAnsi="Arial" w:cs="Arial"/>
                <w:b/>
                <w:sz w:val="20"/>
                <w:szCs w:val="20"/>
              </w:rPr>
            </w:pPr>
          </w:p>
          <w:p w:rsidR="00FC392B" w:rsidRDefault="00FC392B" w:rsidP="00457CF3">
            <w:pPr>
              <w:pStyle w:val="ListParagraph"/>
              <w:tabs>
                <w:tab w:val="left" w:pos="3405"/>
              </w:tabs>
              <w:ind w:left="0"/>
              <w:rPr>
                <w:rFonts w:ascii="Arial" w:hAnsi="Arial" w:cs="Arial"/>
                <w:b/>
                <w:sz w:val="20"/>
                <w:szCs w:val="20"/>
              </w:rPr>
            </w:pPr>
          </w:p>
          <w:p w:rsidR="00FC392B" w:rsidRDefault="00FC392B" w:rsidP="00457CF3">
            <w:pPr>
              <w:pStyle w:val="ListParagraph"/>
              <w:tabs>
                <w:tab w:val="left" w:pos="3405"/>
              </w:tabs>
              <w:ind w:left="0"/>
              <w:rPr>
                <w:rFonts w:ascii="Arial" w:hAnsi="Arial" w:cs="Arial"/>
                <w:b/>
                <w:sz w:val="20"/>
                <w:szCs w:val="20"/>
              </w:rPr>
            </w:pPr>
          </w:p>
          <w:p w:rsidR="00FC392B" w:rsidRDefault="00FC392B" w:rsidP="00457CF3">
            <w:pPr>
              <w:pStyle w:val="ListParagraph"/>
              <w:tabs>
                <w:tab w:val="left" w:pos="3405"/>
              </w:tabs>
              <w:ind w:left="0"/>
              <w:rPr>
                <w:rFonts w:ascii="Arial" w:hAnsi="Arial" w:cs="Arial"/>
                <w:b/>
                <w:sz w:val="20"/>
                <w:szCs w:val="20"/>
              </w:rPr>
            </w:pPr>
          </w:p>
        </w:tc>
      </w:tr>
    </w:tbl>
    <w:p w:rsidR="00FC392B" w:rsidRPr="00751D0D" w:rsidRDefault="00FC392B" w:rsidP="00751D0D">
      <w:pPr>
        <w:rPr>
          <w:rFonts w:ascii="Arial" w:hAnsi="Arial" w:cs="Arial"/>
          <w:b/>
          <w:sz w:val="20"/>
          <w:szCs w:val="20"/>
        </w:rPr>
      </w:pPr>
    </w:p>
    <w:p w:rsidR="007A0222" w:rsidRDefault="007A0222" w:rsidP="00010940">
      <w:pPr>
        <w:tabs>
          <w:tab w:val="left" w:pos="3405"/>
        </w:tabs>
        <w:spacing w:after="0"/>
        <w:jc w:val="center"/>
        <w:rPr>
          <w:rFonts w:ascii="Arial" w:hAnsi="Arial" w:cs="Arial"/>
          <w:b/>
          <w:sz w:val="24"/>
          <w:szCs w:val="24"/>
        </w:rPr>
      </w:pPr>
    </w:p>
    <w:p w:rsidR="00203FC6" w:rsidRPr="00010940" w:rsidRDefault="00010940" w:rsidP="00010940">
      <w:pPr>
        <w:tabs>
          <w:tab w:val="left" w:pos="3405"/>
        </w:tabs>
        <w:spacing w:after="0"/>
        <w:jc w:val="center"/>
        <w:rPr>
          <w:rFonts w:ascii="Arial" w:hAnsi="Arial" w:cs="Arial"/>
          <w:b/>
          <w:sz w:val="24"/>
          <w:szCs w:val="24"/>
        </w:rPr>
      </w:pPr>
      <w:bookmarkStart w:id="0" w:name="_GoBack"/>
      <w:bookmarkEnd w:id="0"/>
      <w:r w:rsidRPr="00010940">
        <w:rPr>
          <w:rFonts w:ascii="Arial" w:hAnsi="Arial" w:cs="Arial"/>
          <w:b/>
          <w:sz w:val="24"/>
          <w:szCs w:val="24"/>
        </w:rPr>
        <w:lastRenderedPageBreak/>
        <w:t>Improve</w:t>
      </w:r>
      <w:r w:rsidR="00AB536E">
        <w:rPr>
          <w:rFonts w:ascii="Arial" w:hAnsi="Arial" w:cs="Arial"/>
          <w:b/>
          <w:sz w:val="24"/>
          <w:szCs w:val="24"/>
        </w:rPr>
        <w:t>ment Priorities for Session 2019 -2020</w:t>
      </w:r>
    </w:p>
    <w:p w:rsidR="00203FC6" w:rsidRDefault="00203FC6" w:rsidP="00C2773E">
      <w:pPr>
        <w:pStyle w:val="ListParagraph"/>
        <w:tabs>
          <w:tab w:val="left" w:pos="3405"/>
        </w:tabs>
        <w:spacing w:after="0"/>
        <w:rPr>
          <w:rFonts w:ascii="Arial" w:hAnsi="Arial" w:cs="Arial"/>
          <w:b/>
          <w:sz w:val="20"/>
          <w:szCs w:val="20"/>
        </w:rPr>
      </w:pPr>
    </w:p>
    <w:p w:rsidR="00203FC6" w:rsidRDefault="00203FC6" w:rsidP="00C2773E">
      <w:pPr>
        <w:pStyle w:val="ListParagraph"/>
        <w:tabs>
          <w:tab w:val="left" w:pos="3405"/>
        </w:tabs>
        <w:spacing w:after="0"/>
        <w:rPr>
          <w:rFonts w:ascii="Arial" w:hAnsi="Arial" w:cs="Arial"/>
          <w:b/>
          <w:sz w:val="20"/>
          <w:szCs w:val="20"/>
        </w:rPr>
      </w:pPr>
    </w:p>
    <w:tbl>
      <w:tblPr>
        <w:tblStyle w:val="TableGrid"/>
        <w:tblW w:w="10485" w:type="dxa"/>
        <w:tblLook w:val="04A0" w:firstRow="1" w:lastRow="0" w:firstColumn="1" w:lastColumn="0" w:noHBand="0" w:noVBand="1"/>
      </w:tblPr>
      <w:tblGrid>
        <w:gridCol w:w="10485"/>
      </w:tblGrid>
      <w:tr w:rsidR="001F4DE6" w:rsidTr="00010940">
        <w:tc>
          <w:tcPr>
            <w:tcW w:w="10485" w:type="dxa"/>
          </w:tcPr>
          <w:p w:rsidR="00B17BBE" w:rsidRDefault="00010940" w:rsidP="00B17BBE">
            <w:pPr>
              <w:rPr>
                <w:rFonts w:ascii="Arial" w:hAnsi="Arial" w:cs="Arial"/>
                <w:b/>
                <w:sz w:val="20"/>
                <w:szCs w:val="20"/>
              </w:rPr>
            </w:pPr>
            <w:r>
              <w:rPr>
                <w:rFonts w:ascii="Arial" w:hAnsi="Arial" w:cs="Arial"/>
                <w:b/>
                <w:sz w:val="20"/>
                <w:szCs w:val="20"/>
              </w:rPr>
              <w:t xml:space="preserve"> </w:t>
            </w:r>
          </w:p>
          <w:p w:rsidR="003718A3" w:rsidRPr="003718A3" w:rsidRDefault="003718A3" w:rsidP="003718A3">
            <w:pPr>
              <w:pStyle w:val="ListParagraph"/>
              <w:numPr>
                <w:ilvl w:val="0"/>
                <w:numId w:val="22"/>
              </w:numPr>
              <w:rPr>
                <w:rFonts w:ascii="Arial" w:hAnsi="Arial" w:cs="Arial"/>
                <w:sz w:val="24"/>
                <w:szCs w:val="24"/>
              </w:rPr>
            </w:pPr>
            <w:r w:rsidRPr="003718A3">
              <w:rPr>
                <w:rFonts w:ascii="Arial" w:hAnsi="Arial" w:cs="Arial"/>
                <w:sz w:val="24"/>
                <w:szCs w:val="24"/>
              </w:rPr>
              <w:t xml:space="preserve">Raise attainment and close the poverty related attainment gap.  </w:t>
            </w:r>
          </w:p>
          <w:p w:rsidR="00010940" w:rsidRPr="00B17BBE" w:rsidRDefault="00010940" w:rsidP="00B17BBE">
            <w:pPr>
              <w:tabs>
                <w:tab w:val="left" w:pos="3405"/>
              </w:tabs>
              <w:spacing w:before="120" w:after="120"/>
              <w:ind w:left="360"/>
              <w:rPr>
                <w:rFonts w:ascii="Arial" w:hAnsi="Arial" w:cs="Arial"/>
                <w:b/>
                <w:sz w:val="20"/>
                <w:szCs w:val="20"/>
              </w:rPr>
            </w:pPr>
          </w:p>
          <w:p w:rsidR="00010940" w:rsidRPr="00010940" w:rsidRDefault="00010940" w:rsidP="00010940">
            <w:pPr>
              <w:tabs>
                <w:tab w:val="left" w:pos="3405"/>
              </w:tabs>
              <w:spacing w:before="120" w:after="120"/>
              <w:rPr>
                <w:rFonts w:ascii="Arial" w:hAnsi="Arial" w:cs="Arial"/>
                <w:b/>
                <w:sz w:val="20"/>
                <w:szCs w:val="20"/>
              </w:rPr>
            </w:pPr>
          </w:p>
        </w:tc>
      </w:tr>
      <w:tr w:rsidR="001F4DE6" w:rsidTr="00010940">
        <w:tc>
          <w:tcPr>
            <w:tcW w:w="10485" w:type="dxa"/>
          </w:tcPr>
          <w:p w:rsidR="00010940" w:rsidRPr="003718A3" w:rsidRDefault="003718A3" w:rsidP="003718A3">
            <w:pPr>
              <w:pStyle w:val="ListParagraph"/>
              <w:numPr>
                <w:ilvl w:val="0"/>
                <w:numId w:val="22"/>
              </w:numPr>
              <w:tabs>
                <w:tab w:val="left" w:pos="3405"/>
              </w:tabs>
              <w:spacing w:before="120" w:after="120"/>
              <w:rPr>
                <w:rFonts w:ascii="Arial" w:hAnsi="Arial" w:cs="Arial"/>
                <w:b/>
                <w:sz w:val="20"/>
                <w:szCs w:val="20"/>
              </w:rPr>
            </w:pPr>
            <w:r w:rsidRPr="003718A3">
              <w:rPr>
                <w:rFonts w:ascii="Arial" w:hAnsi="Arial" w:cs="Arial"/>
                <w:sz w:val="24"/>
                <w:szCs w:val="24"/>
              </w:rPr>
              <w:t>Develop a whole school positive ethos and culture where our vision and values are embedded in practice</w:t>
            </w:r>
            <w:r w:rsidRPr="003718A3">
              <w:rPr>
                <w:rFonts w:ascii="Arial" w:hAnsi="Arial" w:cs="Arial"/>
                <w:b/>
                <w:sz w:val="20"/>
                <w:szCs w:val="20"/>
              </w:rPr>
              <w:t xml:space="preserve"> </w:t>
            </w:r>
          </w:p>
          <w:p w:rsidR="00010940" w:rsidRPr="00010940" w:rsidRDefault="00010940" w:rsidP="00010940">
            <w:pPr>
              <w:tabs>
                <w:tab w:val="left" w:pos="3405"/>
              </w:tabs>
              <w:spacing w:before="120" w:after="120"/>
              <w:rPr>
                <w:rFonts w:ascii="Arial" w:hAnsi="Arial" w:cs="Arial"/>
                <w:b/>
                <w:sz w:val="20"/>
                <w:szCs w:val="20"/>
              </w:rPr>
            </w:pPr>
          </w:p>
        </w:tc>
      </w:tr>
      <w:tr w:rsidR="001F4DE6" w:rsidTr="00010940">
        <w:tc>
          <w:tcPr>
            <w:tcW w:w="10485" w:type="dxa"/>
          </w:tcPr>
          <w:p w:rsidR="00010940" w:rsidRPr="003718A3" w:rsidRDefault="003718A3" w:rsidP="003718A3">
            <w:pPr>
              <w:pStyle w:val="ListParagraph"/>
              <w:numPr>
                <w:ilvl w:val="0"/>
                <w:numId w:val="22"/>
              </w:numPr>
              <w:tabs>
                <w:tab w:val="left" w:pos="3405"/>
              </w:tabs>
              <w:spacing w:before="120" w:after="120"/>
              <w:rPr>
                <w:rFonts w:ascii="Arial" w:hAnsi="Arial" w:cs="Arial"/>
                <w:b/>
                <w:sz w:val="20"/>
                <w:szCs w:val="20"/>
              </w:rPr>
            </w:pPr>
            <w:r w:rsidRPr="003718A3">
              <w:rPr>
                <w:rFonts w:ascii="Arial" w:hAnsi="Arial" w:cs="Arial"/>
                <w:sz w:val="24"/>
                <w:szCs w:val="24"/>
              </w:rPr>
              <w:t>Ensure our learners take responsibility for their own learning, success and achievements</w:t>
            </w:r>
            <w:r w:rsidRPr="003718A3">
              <w:rPr>
                <w:rFonts w:ascii="Arial" w:hAnsi="Arial" w:cs="Arial"/>
                <w:b/>
                <w:sz w:val="20"/>
                <w:szCs w:val="20"/>
              </w:rPr>
              <w:t xml:space="preserve"> </w:t>
            </w:r>
          </w:p>
          <w:p w:rsidR="00010940" w:rsidRPr="00010940" w:rsidRDefault="00010940" w:rsidP="00010940">
            <w:pPr>
              <w:tabs>
                <w:tab w:val="left" w:pos="3405"/>
              </w:tabs>
              <w:spacing w:before="120" w:after="120"/>
              <w:rPr>
                <w:rFonts w:ascii="Arial" w:hAnsi="Arial" w:cs="Arial"/>
                <w:b/>
                <w:sz w:val="20"/>
                <w:szCs w:val="20"/>
              </w:rPr>
            </w:pPr>
          </w:p>
        </w:tc>
      </w:tr>
    </w:tbl>
    <w:p w:rsidR="00516C4D" w:rsidRDefault="00516C4D" w:rsidP="00516C4D">
      <w:pPr>
        <w:spacing w:after="0" w:line="240" w:lineRule="auto"/>
        <w:rPr>
          <w:rFonts w:ascii="Arial" w:hAnsi="Arial" w:cs="Arial"/>
        </w:rPr>
      </w:pPr>
    </w:p>
    <w:p w:rsidR="00F74914" w:rsidRDefault="00F74914" w:rsidP="00F74914">
      <w:pPr>
        <w:spacing w:after="0" w:line="240" w:lineRule="auto"/>
        <w:jc w:val="center"/>
        <w:rPr>
          <w:rFonts w:ascii="Arial" w:hAnsi="Arial" w:cs="Arial"/>
          <w:b/>
        </w:rPr>
      </w:pPr>
    </w:p>
    <w:p w:rsidR="00F74914" w:rsidRDefault="00F74914" w:rsidP="00F74914">
      <w:pPr>
        <w:spacing w:after="0" w:line="240" w:lineRule="auto"/>
        <w:jc w:val="center"/>
        <w:rPr>
          <w:rFonts w:ascii="Arial" w:hAnsi="Arial" w:cs="Arial"/>
          <w:b/>
        </w:rPr>
      </w:pPr>
      <w:r>
        <w:rPr>
          <w:rStyle w:val="Strong"/>
          <w:rFonts w:ascii="Arial" w:hAnsi="Arial" w:cs="Arial"/>
          <w:lang w:val="en"/>
        </w:rPr>
        <w:t>Please submit this completed document by e mail to your link Education Officer.</w:t>
      </w:r>
    </w:p>
    <w:p w:rsidR="00516C4D" w:rsidRDefault="00516C4D" w:rsidP="00516C4D">
      <w:pPr>
        <w:spacing w:after="0" w:line="240" w:lineRule="auto"/>
        <w:rPr>
          <w:rFonts w:ascii="Arial" w:hAnsi="Arial" w:cs="Arial"/>
        </w:rPr>
      </w:pPr>
    </w:p>
    <w:p w:rsidR="00DB2392" w:rsidRPr="002D69A6" w:rsidRDefault="00DB2392" w:rsidP="00F74914">
      <w:pPr>
        <w:spacing w:after="0" w:line="240" w:lineRule="auto"/>
        <w:rPr>
          <w:rFonts w:ascii="Arial" w:hAnsi="Arial" w:cs="Arial"/>
          <w:b/>
          <w:sz w:val="24"/>
          <w:szCs w:val="24"/>
        </w:rPr>
      </w:pPr>
    </w:p>
    <w:p w:rsidR="00DB2392" w:rsidRDefault="00DB2392" w:rsidP="00DB2392">
      <w:pPr>
        <w:jc w:val="center"/>
        <w:rPr>
          <w:rFonts w:ascii="Arial" w:hAnsi="Arial" w:cs="Arial"/>
        </w:rPr>
      </w:pPr>
      <w:r>
        <w:rPr>
          <w:rFonts w:ascii="Arial" w:hAnsi="Arial" w:cs="Arial"/>
        </w:rPr>
        <w:t xml:space="preserve">Please visit </w:t>
      </w:r>
      <w:hyperlink r:id="rId10" w:history="1">
        <w:r w:rsidR="00E56126" w:rsidRPr="00FD4277">
          <w:rPr>
            <w:rStyle w:val="Hyperlink"/>
            <w:rFonts w:ascii="Arial" w:hAnsi="Arial" w:cs="Arial"/>
          </w:rPr>
          <w:t>www.careinspectorate.com</w:t>
        </w:r>
      </w:hyperlink>
      <w:r>
        <w:rPr>
          <w:rFonts w:ascii="Arial" w:hAnsi="Arial" w:cs="Arial"/>
        </w:rPr>
        <w:t xml:space="preserve"> or </w:t>
      </w:r>
      <w:hyperlink r:id="rId11" w:history="1">
        <w:r w:rsidRPr="00595450">
          <w:rPr>
            <w:rStyle w:val="Hyperlink"/>
            <w:rFonts w:ascii="Arial" w:hAnsi="Arial" w:cs="Arial"/>
          </w:rPr>
          <w:t>https://education.gov.scot/what-we-do/inspection-and-review/reports</w:t>
        </w:r>
      </w:hyperlink>
      <w:r>
        <w:rPr>
          <w:rFonts w:ascii="Arial" w:hAnsi="Arial" w:cs="Arial"/>
        </w:rPr>
        <w:t xml:space="preserve"> for Care Inspectorate or HMIE Inspection Reports.</w:t>
      </w:r>
    </w:p>
    <w:p w:rsidR="00010940" w:rsidRDefault="00010940" w:rsidP="00516C4D">
      <w:pPr>
        <w:spacing w:after="0" w:line="240" w:lineRule="auto"/>
        <w:rPr>
          <w:rFonts w:ascii="Arial" w:hAnsi="Arial" w:cs="Arial"/>
        </w:rPr>
      </w:pPr>
    </w:p>
    <w:p w:rsidR="00B71264" w:rsidRDefault="007A0222" w:rsidP="00516C4D">
      <w:pPr>
        <w:spacing w:after="0" w:line="240" w:lineRule="auto"/>
        <w:rPr>
          <w:rFonts w:ascii="Arial" w:hAnsi="Arial" w:cs="Arial"/>
        </w:rPr>
      </w:pPr>
      <w:hyperlink r:id="rId12" w:history="1">
        <w:r w:rsidR="00B71264" w:rsidRPr="00BD2975">
          <w:rPr>
            <w:rStyle w:val="Hyperlink"/>
            <w:rFonts w:ascii="Arial" w:hAnsi="Arial" w:cs="Arial"/>
          </w:rPr>
          <w:t>https://parentzone.org.uk/</w:t>
        </w:r>
      </w:hyperlink>
    </w:p>
    <w:p w:rsidR="00B71264" w:rsidRDefault="00B71264" w:rsidP="00516C4D">
      <w:pPr>
        <w:spacing w:after="0" w:line="240" w:lineRule="auto"/>
        <w:rPr>
          <w:rFonts w:ascii="Arial" w:hAnsi="Arial" w:cs="Arial"/>
        </w:rPr>
      </w:pPr>
    </w:p>
    <w:p w:rsidR="008F6B1A" w:rsidRDefault="008F6B1A" w:rsidP="008F6B1A">
      <w:pPr>
        <w:spacing w:after="0" w:line="240" w:lineRule="auto"/>
        <w:rPr>
          <w:rFonts w:ascii="Arial" w:hAnsi="Arial" w:cs="Arial"/>
        </w:rPr>
      </w:pPr>
    </w:p>
    <w:p w:rsidR="008F6B1A" w:rsidRDefault="008F6B1A" w:rsidP="008F6B1A">
      <w:pPr>
        <w:spacing w:after="0" w:line="240" w:lineRule="auto"/>
        <w:jc w:val="center"/>
        <w:rPr>
          <w:rFonts w:ascii="Arial" w:hAnsi="Arial" w:cs="Arial"/>
          <w:b/>
        </w:rPr>
      </w:pPr>
      <w:r>
        <w:rPr>
          <w:rFonts w:ascii="Arial" w:hAnsi="Arial" w:cs="Arial"/>
          <w:b/>
        </w:rPr>
        <w:t>Further Information can be found at:</w:t>
      </w:r>
    </w:p>
    <w:p w:rsidR="008F6B1A" w:rsidRDefault="008F6B1A" w:rsidP="008F6B1A">
      <w:pPr>
        <w:spacing w:after="0" w:line="240" w:lineRule="auto"/>
        <w:rPr>
          <w:rFonts w:ascii="Arial" w:hAnsi="Arial" w:cs="Arial"/>
        </w:rPr>
      </w:pPr>
    </w:p>
    <w:p w:rsidR="008F6B1A" w:rsidRDefault="008F6B1A" w:rsidP="008F6B1A">
      <w:pPr>
        <w:spacing w:after="0" w:line="240" w:lineRule="auto"/>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8"/>
        <w:gridCol w:w="2398"/>
        <w:gridCol w:w="2398"/>
        <w:gridCol w:w="2398"/>
      </w:tblGrid>
      <w:tr w:rsidR="008F6B1A" w:rsidTr="008F6B1A">
        <w:tc>
          <w:tcPr>
            <w:tcW w:w="2398" w:type="dxa"/>
            <w:hideMark/>
          </w:tcPr>
          <w:p w:rsidR="008F6B1A" w:rsidRDefault="008F6B1A">
            <w:pPr>
              <w:rPr>
                <w:rFonts w:ascii="Arial" w:hAnsi="Arial" w:cs="Arial"/>
              </w:rPr>
            </w:pPr>
            <w:r>
              <w:rPr>
                <w:rFonts w:ascii="SassoonPrimary" w:hAnsi="SassoonPrimary"/>
                <w:noProof/>
                <w:sz w:val="24"/>
                <w:szCs w:val="24"/>
                <w:lang w:eastAsia="en-GB"/>
              </w:rPr>
              <w:drawing>
                <wp:inline distT="0" distB="0" distL="0" distR="0">
                  <wp:extent cx="1323975" cy="13239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3975" cy="1323975"/>
                          </a:xfrm>
                          <a:prstGeom prst="rect">
                            <a:avLst/>
                          </a:prstGeom>
                          <a:noFill/>
                          <a:ln>
                            <a:noFill/>
                          </a:ln>
                        </pic:spPr>
                      </pic:pic>
                    </a:graphicData>
                  </a:graphic>
                </wp:inline>
              </w:drawing>
            </w:r>
          </w:p>
        </w:tc>
        <w:tc>
          <w:tcPr>
            <w:tcW w:w="2398" w:type="dxa"/>
            <w:hideMark/>
          </w:tcPr>
          <w:p w:rsidR="008F6B1A" w:rsidRDefault="008F6B1A">
            <w:pPr>
              <w:rPr>
                <w:rFonts w:ascii="Arial" w:hAnsi="Arial" w:cs="Arial"/>
              </w:rPr>
            </w:pPr>
            <w:r>
              <w:rPr>
                <w:rFonts w:ascii="SassoonPrimary" w:hAnsi="SassoonPrimary"/>
                <w:noProof/>
                <w:sz w:val="24"/>
                <w:szCs w:val="24"/>
                <w:lang w:eastAsia="en-GB"/>
              </w:rPr>
              <w:drawing>
                <wp:inline distT="0" distB="0" distL="0" distR="0">
                  <wp:extent cx="1352550" cy="13811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52550" cy="1381125"/>
                          </a:xfrm>
                          <a:prstGeom prst="rect">
                            <a:avLst/>
                          </a:prstGeom>
                          <a:noFill/>
                          <a:ln>
                            <a:noFill/>
                          </a:ln>
                        </pic:spPr>
                      </pic:pic>
                    </a:graphicData>
                  </a:graphic>
                </wp:inline>
              </w:drawing>
            </w:r>
          </w:p>
        </w:tc>
        <w:tc>
          <w:tcPr>
            <w:tcW w:w="2398" w:type="dxa"/>
            <w:hideMark/>
          </w:tcPr>
          <w:p w:rsidR="008F6B1A" w:rsidRDefault="008F6B1A">
            <w:pPr>
              <w:rPr>
                <w:rFonts w:ascii="Arial" w:hAnsi="Arial" w:cs="Arial"/>
              </w:rPr>
            </w:pPr>
            <w:r>
              <w:rPr>
                <w:noProof/>
                <w:lang w:eastAsia="en-GB"/>
              </w:rPr>
              <w:drawing>
                <wp:inline distT="0" distB="0" distL="0" distR="0">
                  <wp:extent cx="1371600" cy="13239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1600" cy="1323975"/>
                          </a:xfrm>
                          <a:prstGeom prst="rect">
                            <a:avLst/>
                          </a:prstGeom>
                          <a:noFill/>
                          <a:ln>
                            <a:noFill/>
                          </a:ln>
                        </pic:spPr>
                      </pic:pic>
                    </a:graphicData>
                  </a:graphic>
                </wp:inline>
              </w:drawing>
            </w:r>
          </w:p>
        </w:tc>
        <w:tc>
          <w:tcPr>
            <w:tcW w:w="2398" w:type="dxa"/>
          </w:tcPr>
          <w:p w:rsidR="008F6B1A" w:rsidRDefault="008F6B1A">
            <w:pPr>
              <w:rPr>
                <w:rFonts w:ascii="Arial" w:hAnsi="Arial" w:cs="Arial"/>
              </w:rPr>
            </w:pPr>
          </w:p>
          <w:p w:rsidR="008F6B1A" w:rsidRDefault="008F6B1A">
            <w:pPr>
              <w:rPr>
                <w:rFonts w:ascii="Arial" w:hAnsi="Arial" w:cs="Arial"/>
              </w:rPr>
            </w:pPr>
          </w:p>
          <w:p w:rsidR="008F6B1A" w:rsidRDefault="008F6B1A">
            <w:pPr>
              <w:rPr>
                <w:rFonts w:ascii="Arial" w:hAnsi="Arial" w:cs="Arial"/>
              </w:rPr>
            </w:pPr>
            <w:r>
              <w:rPr>
                <w:noProof/>
                <w:lang w:eastAsia="en-GB"/>
              </w:rPr>
              <mc:AlternateContent>
                <mc:Choice Requires="wps">
                  <w:drawing>
                    <wp:anchor distT="0" distB="0" distL="114300" distR="114300" simplePos="0" relativeHeight="251667456" behindDoc="0" locked="0" layoutInCell="1" allowOverlap="1">
                      <wp:simplePos x="0" y="0"/>
                      <wp:positionH relativeFrom="column">
                        <wp:posOffset>116205</wp:posOffset>
                      </wp:positionH>
                      <wp:positionV relativeFrom="paragraph">
                        <wp:posOffset>1064259</wp:posOffset>
                      </wp:positionV>
                      <wp:extent cx="1250950" cy="1895475"/>
                      <wp:effectExtent l="0" t="0" r="25400" b="28575"/>
                      <wp:wrapNone/>
                      <wp:docPr id="14" name="Rectangle 14"/>
                      <wp:cNvGraphicFramePr/>
                      <a:graphic xmlns:a="http://schemas.openxmlformats.org/drawingml/2006/main">
                        <a:graphicData uri="http://schemas.microsoft.com/office/word/2010/wordprocessingShape">
                          <wps:wsp>
                            <wps:cNvSpPr/>
                            <wps:spPr>
                              <a:xfrm>
                                <a:off x="0" y="0"/>
                                <a:ext cx="1250950" cy="18954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4162F" w:rsidRDefault="00A4162F" w:rsidP="00A4162F">
                                  <w:pPr>
                                    <w:jc w:val="center"/>
                                    <w:rPr>
                                      <w:color w:val="000000" w:themeColor="text1"/>
                                    </w:rPr>
                                  </w:pPr>
                                  <w:r>
                                    <w:rPr>
                                      <w:color w:val="000000" w:themeColor="text1"/>
                                    </w:rPr>
                                    <w:t>Dundee Education Plan</w:t>
                                  </w:r>
                                </w:p>
                                <w:p w:rsidR="008F6B1A" w:rsidRDefault="007A0222" w:rsidP="00A4162F">
                                  <w:pPr>
                                    <w:jc w:val="center"/>
                                    <w:rPr>
                                      <w:color w:val="000000" w:themeColor="text1"/>
                                    </w:rPr>
                                  </w:pPr>
                                  <w:hyperlink r:id="rId16" w:tgtFrame="_blank" w:history="1">
                                    <w:r w:rsidR="00A4162F">
                                      <w:rPr>
                                        <w:rStyle w:val="Hyperlink"/>
                                        <w:rFonts w:ascii="Verdana" w:hAnsi="Verdana"/>
                                        <w:color w:val="FFFFFF" w:themeColor="background1"/>
                                        <w:sz w:val="20"/>
                                        <w:szCs w:val="20"/>
                                        <w:lang w:val="en"/>
                                      </w:rPr>
                                      <w:t>https://www.dundeecity.gov.uk/sites/default/files/publications/annual_education_plan_2017-18.pdf</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7" style="position:absolute;margin-left:9.15pt;margin-top:83.8pt;width:98.5pt;height:14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" fillcolor="#4f81bd [3204]" strokecolor="#243f60 [1604]" strokeweight="2pt">
                      <v:textbox>
                        <w:txbxContent>
                          <w:p w:rsidR="00A4162F" w:rsidRDefault="00A4162F" w:rsidP="00A4162F">
                            <w:pPr>
                              <w:jc w:val="center"/>
                              <w:rPr>
                                <w:color w:val="000000" w:themeColor="text1"/>
                              </w:rPr>
                            </w:pPr>
                            <w:r>
                              <w:rPr>
                                <w:color w:val="000000" w:themeColor="text1"/>
                              </w:rPr>
                              <w:t>Dundee Education Plan</w:t>
                            </w:r>
                          </w:p>
                          <w:p w:rsidR="008F6B1A" w:rsidRDefault="003718A3" w:rsidP="00A4162F">
                            <w:pPr>
                              <w:jc w:val="center"/>
                              <w:rPr>
                                <w:color w:val="000000" w:themeColor="text1"/>
                              </w:rPr>
                            </w:pPr>
                            <w:hyperlink r:id="rId17" w:tgtFrame="_blank" w:history="1">
                              <w:r w:rsidR="00A4162F">
                                <w:rPr>
                                  <w:rStyle w:val="Hyperlink"/>
                                  <w:rFonts w:ascii="Verdana" w:hAnsi="Verdana"/>
                                  <w:color w:val="FFFFFF" w:themeColor="background1"/>
                                  <w:sz w:val="20"/>
                                  <w:szCs w:val="20"/>
                                  <w:lang w:val="en"/>
                                </w:rPr>
                                <w:t>https://www.dundeecity.gov.uk/sites/default/files/publications/annual_education_plan_2017-18.pdf</w:t>
                              </w:r>
                            </w:hyperlink>
                          </w:p>
                        </w:txbxContent>
                      </v:textbox>
                    </v:rect>
                  </w:pict>
                </mc:Fallback>
              </mc:AlternateContent>
            </w:r>
            <w:r>
              <w:rPr>
                <w:noProof/>
                <w:lang w:eastAsia="en-GB"/>
              </w:rPr>
              <w:drawing>
                <wp:inline distT="0" distB="0" distL="0" distR="0">
                  <wp:extent cx="1276350" cy="647700"/>
                  <wp:effectExtent l="0" t="0" r="0" b="0"/>
                  <wp:docPr id="4" name="Picture 4" descr="Image result for additional support needs">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 result for additional support needs">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76350" cy="647700"/>
                          </a:xfrm>
                          <a:prstGeom prst="rect">
                            <a:avLst/>
                          </a:prstGeom>
                          <a:noFill/>
                          <a:ln>
                            <a:noFill/>
                          </a:ln>
                        </pic:spPr>
                      </pic:pic>
                    </a:graphicData>
                  </a:graphic>
                </wp:inline>
              </w:drawing>
            </w:r>
          </w:p>
        </w:tc>
      </w:tr>
      <w:tr w:rsidR="008F6B1A" w:rsidTr="008F6B1A">
        <w:tc>
          <w:tcPr>
            <w:tcW w:w="2398" w:type="dxa"/>
            <w:hideMark/>
          </w:tcPr>
          <w:p w:rsidR="008F6B1A" w:rsidRDefault="008F6B1A">
            <w:pPr>
              <w:rPr>
                <w:rFonts w:ascii="SassoonPrimary" w:hAnsi="SassoonPrimary"/>
                <w:noProof/>
                <w:sz w:val="24"/>
                <w:szCs w:val="24"/>
                <w:lang w:eastAsia="en-GB"/>
              </w:rPr>
            </w:pPr>
            <w:r>
              <w:rPr>
                <w:noProof/>
                <w:lang w:eastAsia="en-GB"/>
              </w:rPr>
              <mc:AlternateContent>
                <mc:Choice Requires="wps">
                  <w:drawing>
                    <wp:anchor distT="0" distB="0" distL="114300" distR="114300" simplePos="0" relativeHeight="251664384" behindDoc="0" locked="0" layoutInCell="1" allowOverlap="1">
                      <wp:simplePos x="0" y="0"/>
                      <wp:positionH relativeFrom="column">
                        <wp:posOffset>-60325</wp:posOffset>
                      </wp:positionH>
                      <wp:positionV relativeFrom="paragraph">
                        <wp:posOffset>-4445</wp:posOffset>
                      </wp:positionV>
                      <wp:extent cx="1476375" cy="119062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1476375" cy="11906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F6B1A" w:rsidRDefault="008F6B1A" w:rsidP="008F6B1A">
                                  <w:pPr>
                                    <w:spacing w:after="0" w:line="240" w:lineRule="auto"/>
                                    <w:jc w:val="center"/>
                                    <w:rPr>
                                      <w:color w:val="000000" w:themeColor="text1"/>
                                    </w:rPr>
                                  </w:pPr>
                                  <w:r>
                                    <w:rPr>
                                      <w:color w:val="000000" w:themeColor="text1"/>
                                    </w:rPr>
                                    <w:t>National Improvement Framework</w:t>
                                  </w:r>
                                </w:p>
                                <w:p w:rsidR="008F6B1A" w:rsidRDefault="007A0222" w:rsidP="008F6B1A">
                                  <w:pPr>
                                    <w:spacing w:after="0" w:line="240" w:lineRule="auto"/>
                                    <w:jc w:val="center"/>
                                    <w:rPr>
                                      <w:rFonts w:ascii="SassoonPrimary" w:hAnsi="SassoonPrimary"/>
                                      <w:sz w:val="20"/>
                                      <w:szCs w:val="20"/>
                                    </w:rPr>
                                  </w:pPr>
                                  <w:hyperlink r:id="rId20" w:history="1">
                                    <w:r w:rsidR="008F6B1A">
                                      <w:rPr>
                                        <w:rStyle w:val="Hyperlink"/>
                                        <w:rFonts w:ascii="SassoonPrimary" w:hAnsi="SassoonPrimary"/>
                                        <w:sz w:val="20"/>
                                        <w:szCs w:val="20"/>
                                      </w:rPr>
                                      <w:t>http://www.gov.scot/Publications/2016/01/8314</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8" style="position:absolute;margin-left:-4.75pt;margin-top:-.35pt;width:116.25pt;height:9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" fillcolor="#4f81bd [3204]" strokecolor="#243f60 [1604]" strokeweight="2pt">
                      <v:textbox>
                        <w:txbxContent>
                          <w:p w:rsidR="008F6B1A" w:rsidRDefault="008F6B1A" w:rsidP="008F6B1A">
                            <w:pPr>
                              <w:spacing w:after="0" w:line="240" w:lineRule="auto"/>
                              <w:jc w:val="center"/>
                              <w:rPr>
                                <w:color w:val="000000" w:themeColor="text1"/>
                              </w:rPr>
                            </w:pPr>
                            <w:r>
                              <w:rPr>
                                <w:color w:val="000000" w:themeColor="text1"/>
                              </w:rPr>
                              <w:t>National Improvement Framework</w:t>
                            </w:r>
                          </w:p>
                          <w:p w:rsidR="008F6B1A" w:rsidRDefault="003718A3" w:rsidP="008F6B1A">
                            <w:pPr>
                              <w:spacing w:after="0" w:line="240" w:lineRule="auto"/>
                              <w:jc w:val="center"/>
                              <w:rPr>
                                <w:rFonts w:ascii="SassoonPrimary" w:hAnsi="SassoonPrimary"/>
                                <w:sz w:val="20"/>
                                <w:szCs w:val="20"/>
                              </w:rPr>
                            </w:pPr>
                            <w:hyperlink r:id="rId21" w:history="1">
                              <w:r w:rsidR="008F6B1A">
                                <w:rPr>
                                  <w:rStyle w:val="Hyperlink"/>
                                  <w:rFonts w:ascii="SassoonPrimary" w:hAnsi="SassoonPrimary"/>
                                  <w:sz w:val="20"/>
                                  <w:szCs w:val="20"/>
                                </w:rPr>
                                <w:t>http://www.gov.scot/Publications/2016/01/8314</w:t>
                              </w:r>
                            </w:hyperlink>
                          </w:p>
                        </w:txbxContent>
                      </v:textbox>
                    </v:rect>
                  </w:pict>
                </mc:Fallback>
              </mc:AlternateContent>
            </w:r>
          </w:p>
        </w:tc>
        <w:tc>
          <w:tcPr>
            <w:tcW w:w="2398" w:type="dxa"/>
            <w:hideMark/>
          </w:tcPr>
          <w:p w:rsidR="008F6B1A" w:rsidRDefault="008F6B1A">
            <w:pPr>
              <w:rPr>
                <w:rFonts w:ascii="SassoonPrimary" w:hAnsi="SassoonPrimary"/>
                <w:noProof/>
                <w:sz w:val="24"/>
                <w:szCs w:val="24"/>
                <w:lang w:eastAsia="en-GB"/>
              </w:rPr>
            </w:pPr>
            <w:r>
              <w:rPr>
                <w:noProof/>
                <w:lang w:eastAsia="en-GB"/>
              </w:rPr>
              <mc:AlternateContent>
                <mc:Choice Requires="wps">
                  <w:drawing>
                    <wp:anchor distT="0" distB="0" distL="114300" distR="114300" simplePos="0" relativeHeight="251665408" behindDoc="0" locked="0" layoutInCell="1" allowOverlap="1">
                      <wp:simplePos x="0" y="0"/>
                      <wp:positionH relativeFrom="column">
                        <wp:posOffset>-1905</wp:posOffset>
                      </wp:positionH>
                      <wp:positionV relativeFrom="paragraph">
                        <wp:posOffset>-2540</wp:posOffset>
                      </wp:positionV>
                      <wp:extent cx="1428750" cy="167640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1428750" cy="1676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F6B1A" w:rsidRDefault="008F6B1A" w:rsidP="008F6B1A">
                                  <w:pPr>
                                    <w:spacing w:after="0" w:line="240" w:lineRule="auto"/>
                                    <w:jc w:val="center"/>
                                    <w:rPr>
                                      <w:rFonts w:ascii="SassoonPrimary" w:hAnsi="SassoonPrimary"/>
                                      <w:sz w:val="20"/>
                                      <w:szCs w:val="20"/>
                                    </w:rPr>
                                  </w:pPr>
                                  <w:r>
                                    <w:rPr>
                                      <w:color w:val="000000" w:themeColor="text1"/>
                                    </w:rPr>
                                    <w:t xml:space="preserve">HGIOS 4 Self-evaluation </w:t>
                                  </w:r>
                                  <w:hyperlink r:id="rId22" w:history="1">
                                    <w:r>
                                      <w:rPr>
                                        <w:rStyle w:val="Hyperlink"/>
                                        <w:rFonts w:ascii="SassoonPrimary" w:hAnsi="SassoonPrimary"/>
                                        <w:sz w:val="20"/>
                                        <w:szCs w:val="20"/>
                                      </w:rPr>
                                      <w:t>https://education.gov.scot/improvement/Documents/Frameworks_SelfEvaluation/FRWK2_NIHeditHGIOS/FRWK2_HGIOS4.pdf</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9" style="position:absolute;margin-left:-.15pt;margin-top:-.2pt;width:112.5pt;height:1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" fillcolor="#4f81bd [3204]" strokecolor="#243f60 [1604]" strokeweight="2pt">
                      <v:textbox>
                        <w:txbxContent>
                          <w:p w:rsidR="008F6B1A" w:rsidRDefault="008F6B1A" w:rsidP="008F6B1A">
                            <w:pPr>
                              <w:spacing w:after="0" w:line="240" w:lineRule="auto"/>
                              <w:jc w:val="center"/>
                              <w:rPr>
                                <w:rFonts w:ascii="SassoonPrimary" w:hAnsi="SassoonPrimary"/>
                                <w:sz w:val="20"/>
                                <w:szCs w:val="20"/>
                              </w:rPr>
                            </w:pPr>
                            <w:r>
                              <w:rPr>
                                <w:color w:val="000000" w:themeColor="text1"/>
                              </w:rPr>
                              <w:t xml:space="preserve">HGIOS 4 Self-evaluation </w:t>
                            </w:r>
                            <w:hyperlink r:id="rId23" w:history="1">
                              <w:r>
                                <w:rPr>
                                  <w:rStyle w:val="Hyperlink"/>
                                  <w:rFonts w:ascii="SassoonPrimary" w:hAnsi="SassoonPrimary"/>
                                  <w:sz w:val="20"/>
                                  <w:szCs w:val="20"/>
                                </w:rPr>
                                <w:t>https://education.gov.scot/improvement/Documents/Frameworks_SelfEvaluation/FRWK2_NIHeditHGIOS/FRWK2_HGIOS4.pdf</w:t>
                              </w:r>
                            </w:hyperlink>
                          </w:p>
                        </w:txbxContent>
                      </v:textbox>
                    </v:rect>
                  </w:pict>
                </mc:Fallback>
              </mc:AlternateContent>
            </w:r>
          </w:p>
        </w:tc>
        <w:tc>
          <w:tcPr>
            <w:tcW w:w="2398" w:type="dxa"/>
            <w:hideMark/>
          </w:tcPr>
          <w:p w:rsidR="008F6B1A" w:rsidRDefault="008F6B1A">
            <w:pPr>
              <w:rPr>
                <w:noProof/>
                <w:lang w:eastAsia="en-GB"/>
              </w:rPr>
            </w:pPr>
            <w:r>
              <w:rPr>
                <w:noProof/>
                <w:lang w:eastAsia="en-GB"/>
              </w:rPr>
              <mc:AlternateContent>
                <mc:Choice Requires="wps">
                  <w:drawing>
                    <wp:anchor distT="0" distB="0" distL="114300" distR="114300" simplePos="0" relativeHeight="251666432" behindDoc="0" locked="0" layoutInCell="1" allowOverlap="1">
                      <wp:simplePos x="0" y="0"/>
                      <wp:positionH relativeFrom="column">
                        <wp:posOffset>56515</wp:posOffset>
                      </wp:positionH>
                      <wp:positionV relativeFrom="paragraph">
                        <wp:posOffset>16510</wp:posOffset>
                      </wp:positionV>
                      <wp:extent cx="1374775" cy="1076325"/>
                      <wp:effectExtent l="0" t="0" r="15875" b="28575"/>
                      <wp:wrapNone/>
                      <wp:docPr id="11" name="Rectangle 11"/>
                      <wp:cNvGraphicFramePr/>
                      <a:graphic xmlns:a="http://schemas.openxmlformats.org/drawingml/2006/main">
                        <a:graphicData uri="http://schemas.microsoft.com/office/word/2010/wordprocessingShape">
                          <wps:wsp>
                            <wps:cNvSpPr/>
                            <wps:spPr>
                              <a:xfrm>
                                <a:off x="0" y="0"/>
                                <a:ext cx="1374775" cy="10763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F6B1A" w:rsidRDefault="008F6B1A" w:rsidP="008F6B1A">
                                  <w:pPr>
                                    <w:jc w:val="center"/>
                                    <w:rPr>
                                      <w:color w:val="000000" w:themeColor="text1"/>
                                    </w:rPr>
                                  </w:pPr>
                                  <w:r>
                                    <w:rPr>
                                      <w:color w:val="000000" w:themeColor="text1"/>
                                    </w:rPr>
                                    <w:t>Tayside Plan C&amp;FS</w:t>
                                  </w:r>
                                </w:p>
                                <w:p w:rsidR="008F6B1A" w:rsidRDefault="007A0222" w:rsidP="008F6B1A">
                                  <w:pPr>
                                    <w:jc w:val="center"/>
                                    <w:rPr>
                                      <w:color w:val="000000" w:themeColor="text1"/>
                                    </w:rPr>
                                  </w:pPr>
                                  <w:hyperlink r:id="rId24" w:history="1">
                                    <w:r w:rsidR="008F6B1A">
                                      <w:rPr>
                                        <w:rStyle w:val="Hyperlink"/>
                                      </w:rPr>
                                      <w:t>External Link</w:t>
                                    </w:r>
                                  </w:hyperlink>
                                  <w:r w:rsidR="008F6B1A">
                                    <w:t xml:space="preserve">   '                   </w:t>
                                  </w:r>
                                  <w:proofErr w:type="spellStart"/>
                                  <w:r w:rsidR="008F6B1A">
                                    <w:t>Tayside_Plan</w:t>
                                  </w:r>
                                  <w:proofErr w:type="spellEnd"/>
                                  <w:r w:rsidR="008F6B1A">
                                    <w:t xml:space="preserve"> 1a.pdf'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30" style="position:absolute;margin-left:4.45pt;margin-top:1.3pt;width:108.25pt;height:8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" fillcolor="#4f81bd [3204]" strokecolor="#243f60 [1604]" strokeweight="2pt">
                      <v:textbox>
                        <w:txbxContent>
                          <w:p w:rsidR="008F6B1A" w:rsidRDefault="008F6B1A" w:rsidP="008F6B1A">
                            <w:pPr>
                              <w:jc w:val="center"/>
                              <w:rPr>
                                <w:color w:val="000000" w:themeColor="text1"/>
                              </w:rPr>
                            </w:pPr>
                            <w:r>
                              <w:rPr>
                                <w:color w:val="000000" w:themeColor="text1"/>
                              </w:rPr>
                              <w:t>Tayside Plan C&amp;FS</w:t>
                            </w:r>
                          </w:p>
                          <w:p w:rsidR="008F6B1A" w:rsidRDefault="003718A3" w:rsidP="008F6B1A">
                            <w:pPr>
                              <w:jc w:val="center"/>
                              <w:rPr>
                                <w:color w:val="000000" w:themeColor="text1"/>
                              </w:rPr>
                            </w:pPr>
                            <w:hyperlink r:id="rId25" w:history="1">
                              <w:r w:rsidR="008F6B1A">
                                <w:rPr>
                                  <w:rStyle w:val="Hyperlink"/>
                                </w:rPr>
                                <w:t>External Link</w:t>
                              </w:r>
                            </w:hyperlink>
                            <w:r w:rsidR="008F6B1A">
                              <w:t xml:space="preserve">   '                   </w:t>
                            </w:r>
                            <w:proofErr w:type="spellStart"/>
                            <w:r w:rsidR="008F6B1A">
                              <w:t>Tayside_Plan</w:t>
                            </w:r>
                            <w:proofErr w:type="spellEnd"/>
                            <w:r w:rsidR="008F6B1A">
                              <w:t xml:space="preserve"> 1a.pdf'</w:t>
                            </w:r>
                          </w:p>
                        </w:txbxContent>
                      </v:textbox>
                    </v:rect>
                  </w:pict>
                </mc:Fallback>
              </mc:AlternateContent>
            </w:r>
          </w:p>
        </w:tc>
        <w:tc>
          <w:tcPr>
            <w:tcW w:w="2398" w:type="dxa"/>
          </w:tcPr>
          <w:p w:rsidR="008F6B1A" w:rsidRDefault="008F6B1A">
            <w:pPr>
              <w:rPr>
                <w:rFonts w:ascii="Arial" w:hAnsi="Arial" w:cs="Arial"/>
              </w:rPr>
            </w:pPr>
          </w:p>
        </w:tc>
      </w:tr>
    </w:tbl>
    <w:p w:rsidR="008F6B1A" w:rsidRDefault="008F6B1A" w:rsidP="008F6B1A">
      <w:pPr>
        <w:spacing w:after="0" w:line="240" w:lineRule="auto"/>
        <w:rPr>
          <w:rFonts w:ascii="Arial" w:hAnsi="Arial" w:cs="Arial"/>
        </w:rPr>
      </w:pPr>
    </w:p>
    <w:p w:rsidR="008F6B1A" w:rsidRDefault="008F6B1A" w:rsidP="008F6B1A">
      <w:pPr>
        <w:spacing w:after="0" w:line="240" w:lineRule="auto"/>
        <w:rPr>
          <w:rFonts w:ascii="Arial" w:hAnsi="Arial" w:cs="Arial"/>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1"/>
        <w:gridCol w:w="2401"/>
        <w:gridCol w:w="2400"/>
        <w:gridCol w:w="2400"/>
      </w:tblGrid>
      <w:tr w:rsidR="008F6B1A" w:rsidTr="008F6B1A">
        <w:tc>
          <w:tcPr>
            <w:tcW w:w="2401" w:type="dxa"/>
          </w:tcPr>
          <w:p w:rsidR="008F6B1A" w:rsidRDefault="008F6B1A">
            <w:pPr>
              <w:rPr>
                <w:rFonts w:ascii="SassoonPrimary" w:hAnsi="SassoonPrimary"/>
                <w:noProof/>
                <w:sz w:val="24"/>
                <w:szCs w:val="24"/>
                <w:lang w:eastAsia="en-GB"/>
              </w:rPr>
            </w:pPr>
          </w:p>
        </w:tc>
        <w:tc>
          <w:tcPr>
            <w:tcW w:w="2401" w:type="dxa"/>
          </w:tcPr>
          <w:p w:rsidR="008F6B1A" w:rsidRDefault="008F6B1A">
            <w:pPr>
              <w:rPr>
                <w:rFonts w:ascii="SassoonPrimary" w:hAnsi="SassoonPrimary"/>
                <w:noProof/>
                <w:sz w:val="24"/>
                <w:szCs w:val="24"/>
                <w:lang w:eastAsia="en-GB"/>
              </w:rPr>
            </w:pPr>
          </w:p>
        </w:tc>
        <w:tc>
          <w:tcPr>
            <w:tcW w:w="2400" w:type="dxa"/>
          </w:tcPr>
          <w:p w:rsidR="008F6B1A" w:rsidRDefault="008F6B1A">
            <w:pPr>
              <w:rPr>
                <w:noProof/>
                <w:lang w:eastAsia="en-GB"/>
              </w:rPr>
            </w:pPr>
          </w:p>
        </w:tc>
        <w:tc>
          <w:tcPr>
            <w:tcW w:w="2400" w:type="dxa"/>
          </w:tcPr>
          <w:p w:rsidR="008F6B1A" w:rsidRDefault="008F6B1A">
            <w:pPr>
              <w:rPr>
                <w:rFonts w:ascii="Arial" w:hAnsi="Arial" w:cs="Arial"/>
                <w:sz w:val="28"/>
                <w:szCs w:val="28"/>
              </w:rPr>
            </w:pPr>
          </w:p>
        </w:tc>
      </w:tr>
    </w:tbl>
    <w:p w:rsidR="008F6B1A" w:rsidRDefault="008F6B1A" w:rsidP="008F6B1A">
      <w:pPr>
        <w:spacing w:after="0" w:line="240" w:lineRule="auto"/>
        <w:rPr>
          <w:rFonts w:ascii="Arial" w:hAnsi="Arial" w:cs="Arial"/>
          <w:sz w:val="28"/>
          <w:szCs w:val="28"/>
        </w:rPr>
      </w:pPr>
    </w:p>
    <w:p w:rsidR="008F6B1A" w:rsidRDefault="008F6B1A" w:rsidP="008F6B1A">
      <w:pPr>
        <w:spacing w:after="0" w:line="240" w:lineRule="auto"/>
        <w:rPr>
          <w:rFonts w:ascii="Arial" w:hAnsi="Arial" w:cs="Arial"/>
          <w:sz w:val="28"/>
          <w:szCs w:val="28"/>
        </w:rPr>
      </w:pPr>
    </w:p>
    <w:p w:rsidR="008F6B1A" w:rsidRDefault="008F6B1A" w:rsidP="008F6B1A">
      <w:pPr>
        <w:spacing w:after="0" w:line="240" w:lineRule="auto"/>
        <w:rPr>
          <w:rFonts w:ascii="Arial" w:hAnsi="Arial" w:cs="Arial"/>
        </w:rPr>
      </w:pPr>
    </w:p>
    <w:p w:rsidR="00010940" w:rsidRDefault="00010940" w:rsidP="00516C4D">
      <w:pPr>
        <w:spacing w:after="0" w:line="240" w:lineRule="auto"/>
        <w:rPr>
          <w:rFonts w:ascii="Arial" w:hAnsi="Arial" w:cs="Arial"/>
        </w:rPr>
      </w:pPr>
    </w:p>
    <w:sectPr w:rsidR="00010940" w:rsidSect="006543C5">
      <w:headerReference w:type="default" r:id="rId26"/>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287" w:rsidRDefault="00421287" w:rsidP="008F20BA">
      <w:pPr>
        <w:spacing w:after="0" w:line="240" w:lineRule="auto"/>
      </w:pPr>
      <w:r>
        <w:separator/>
      </w:r>
    </w:p>
  </w:endnote>
  <w:endnote w:type="continuationSeparator" w:id="0">
    <w:p w:rsidR="00421287" w:rsidRDefault="00421287" w:rsidP="008F2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SassoonPrimary">
    <w:panose1 w:val="020B05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287" w:rsidRDefault="00421287" w:rsidP="008F20BA">
      <w:pPr>
        <w:spacing w:after="0" w:line="240" w:lineRule="auto"/>
      </w:pPr>
      <w:r>
        <w:separator/>
      </w:r>
    </w:p>
  </w:footnote>
  <w:footnote w:type="continuationSeparator" w:id="0">
    <w:p w:rsidR="00421287" w:rsidRDefault="00421287" w:rsidP="008F20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681" w:rsidRDefault="006F1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050"/>
    <w:multiLevelType w:val="hybridMultilevel"/>
    <w:tmpl w:val="06F8B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86C9A"/>
    <w:multiLevelType w:val="hybridMultilevel"/>
    <w:tmpl w:val="3864B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F67C55"/>
    <w:multiLevelType w:val="hybridMultilevel"/>
    <w:tmpl w:val="3CB07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713C0D"/>
    <w:multiLevelType w:val="hybridMultilevel"/>
    <w:tmpl w:val="207C9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2F18CF"/>
    <w:multiLevelType w:val="hybridMultilevel"/>
    <w:tmpl w:val="E4369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EF599D"/>
    <w:multiLevelType w:val="hybridMultilevel"/>
    <w:tmpl w:val="EBEEC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0F71E7"/>
    <w:multiLevelType w:val="hybridMultilevel"/>
    <w:tmpl w:val="5FC215B2"/>
    <w:lvl w:ilvl="0" w:tplc="01383DA6">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5C7D5B"/>
    <w:multiLevelType w:val="hybridMultilevel"/>
    <w:tmpl w:val="9F7A7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C5570D"/>
    <w:multiLevelType w:val="hybridMultilevel"/>
    <w:tmpl w:val="ABCE8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6A2371"/>
    <w:multiLevelType w:val="hybridMultilevel"/>
    <w:tmpl w:val="DA3CC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1B310A"/>
    <w:multiLevelType w:val="hybridMultilevel"/>
    <w:tmpl w:val="ED72C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611D5C"/>
    <w:multiLevelType w:val="hybridMultilevel"/>
    <w:tmpl w:val="2F507A06"/>
    <w:lvl w:ilvl="0" w:tplc="E0164BC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732F0D"/>
    <w:multiLevelType w:val="hybridMultilevel"/>
    <w:tmpl w:val="AD02D9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766FC"/>
    <w:multiLevelType w:val="hybridMultilevel"/>
    <w:tmpl w:val="5B5EA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23544E"/>
    <w:multiLevelType w:val="hybridMultilevel"/>
    <w:tmpl w:val="FB94E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944C3D"/>
    <w:multiLevelType w:val="hybridMultilevel"/>
    <w:tmpl w:val="A8A8B8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C0F16FD"/>
    <w:multiLevelType w:val="hybridMultilevel"/>
    <w:tmpl w:val="5686B7C0"/>
    <w:lvl w:ilvl="0" w:tplc="E0164BC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54D3319"/>
    <w:multiLevelType w:val="hybridMultilevel"/>
    <w:tmpl w:val="FBEE7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3C621D"/>
    <w:multiLevelType w:val="hybridMultilevel"/>
    <w:tmpl w:val="7B9C98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B448F4"/>
    <w:multiLevelType w:val="hybridMultilevel"/>
    <w:tmpl w:val="BD142A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F1413C7"/>
    <w:multiLevelType w:val="hybridMultilevel"/>
    <w:tmpl w:val="FAD0C2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2881696"/>
    <w:multiLevelType w:val="hybridMultilevel"/>
    <w:tmpl w:val="6CA67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E746D2"/>
    <w:multiLevelType w:val="hybridMultilevel"/>
    <w:tmpl w:val="3250A4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5"/>
  </w:num>
  <w:num w:numId="3">
    <w:abstractNumId w:val="5"/>
  </w:num>
  <w:num w:numId="4">
    <w:abstractNumId w:val="21"/>
  </w:num>
  <w:num w:numId="5">
    <w:abstractNumId w:val="14"/>
  </w:num>
  <w:num w:numId="6">
    <w:abstractNumId w:val="4"/>
  </w:num>
  <w:num w:numId="7">
    <w:abstractNumId w:val="3"/>
  </w:num>
  <w:num w:numId="8">
    <w:abstractNumId w:val="20"/>
  </w:num>
  <w:num w:numId="9">
    <w:abstractNumId w:val="19"/>
  </w:num>
  <w:num w:numId="10">
    <w:abstractNumId w:val="12"/>
  </w:num>
  <w:num w:numId="11">
    <w:abstractNumId w:val="17"/>
  </w:num>
  <w:num w:numId="12">
    <w:abstractNumId w:val="2"/>
  </w:num>
  <w:num w:numId="13">
    <w:abstractNumId w:val="9"/>
  </w:num>
  <w:num w:numId="14">
    <w:abstractNumId w:val="10"/>
  </w:num>
  <w:num w:numId="15">
    <w:abstractNumId w:val="13"/>
  </w:num>
  <w:num w:numId="16">
    <w:abstractNumId w:val="8"/>
  </w:num>
  <w:num w:numId="17">
    <w:abstractNumId w:val="6"/>
  </w:num>
  <w:num w:numId="18">
    <w:abstractNumId w:val="16"/>
  </w:num>
  <w:num w:numId="19">
    <w:abstractNumId w:val="11"/>
  </w:num>
  <w:num w:numId="20">
    <w:abstractNumId w:val="18"/>
  </w:num>
  <w:num w:numId="21">
    <w:abstractNumId w:val="7"/>
  </w:num>
  <w:num w:numId="22">
    <w:abstractNumId w:val="22"/>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954"/>
    <w:rsid w:val="00010940"/>
    <w:rsid w:val="0012475A"/>
    <w:rsid w:val="00131832"/>
    <w:rsid w:val="00136894"/>
    <w:rsid w:val="001447C6"/>
    <w:rsid w:val="001C2D06"/>
    <w:rsid w:val="001E76DF"/>
    <w:rsid w:val="001F4DE6"/>
    <w:rsid w:val="00203FC6"/>
    <w:rsid w:val="002406EE"/>
    <w:rsid w:val="00286F7E"/>
    <w:rsid w:val="002E7F08"/>
    <w:rsid w:val="002F3473"/>
    <w:rsid w:val="003647E8"/>
    <w:rsid w:val="003718A3"/>
    <w:rsid w:val="003764E6"/>
    <w:rsid w:val="00421287"/>
    <w:rsid w:val="00426CAF"/>
    <w:rsid w:val="0043059A"/>
    <w:rsid w:val="0043169A"/>
    <w:rsid w:val="00462722"/>
    <w:rsid w:val="004742D9"/>
    <w:rsid w:val="00487B32"/>
    <w:rsid w:val="0049112C"/>
    <w:rsid w:val="004A0CA0"/>
    <w:rsid w:val="004D78EE"/>
    <w:rsid w:val="00516C4D"/>
    <w:rsid w:val="00635EEF"/>
    <w:rsid w:val="006543C5"/>
    <w:rsid w:val="00680954"/>
    <w:rsid w:val="00696E73"/>
    <w:rsid w:val="006D3F18"/>
    <w:rsid w:val="006F1681"/>
    <w:rsid w:val="006F2623"/>
    <w:rsid w:val="006F38FA"/>
    <w:rsid w:val="00751D0D"/>
    <w:rsid w:val="007971F3"/>
    <w:rsid w:val="007A0222"/>
    <w:rsid w:val="007D19A8"/>
    <w:rsid w:val="00890B87"/>
    <w:rsid w:val="008B5636"/>
    <w:rsid w:val="008D4612"/>
    <w:rsid w:val="008E022B"/>
    <w:rsid w:val="008E6364"/>
    <w:rsid w:val="008F20BA"/>
    <w:rsid w:val="008F6B1A"/>
    <w:rsid w:val="009F27FA"/>
    <w:rsid w:val="00A4162F"/>
    <w:rsid w:val="00A546B6"/>
    <w:rsid w:val="00A62791"/>
    <w:rsid w:val="00AB536E"/>
    <w:rsid w:val="00B17BBE"/>
    <w:rsid w:val="00B2148E"/>
    <w:rsid w:val="00B23CB8"/>
    <w:rsid w:val="00B340AF"/>
    <w:rsid w:val="00B71264"/>
    <w:rsid w:val="00BB4779"/>
    <w:rsid w:val="00C16EED"/>
    <w:rsid w:val="00C2773E"/>
    <w:rsid w:val="00C74610"/>
    <w:rsid w:val="00CD1119"/>
    <w:rsid w:val="00CF203B"/>
    <w:rsid w:val="00D15D25"/>
    <w:rsid w:val="00D2779A"/>
    <w:rsid w:val="00D4337B"/>
    <w:rsid w:val="00D65587"/>
    <w:rsid w:val="00D93B00"/>
    <w:rsid w:val="00DB2392"/>
    <w:rsid w:val="00DF1472"/>
    <w:rsid w:val="00E07820"/>
    <w:rsid w:val="00E56126"/>
    <w:rsid w:val="00EB5B5F"/>
    <w:rsid w:val="00EF1189"/>
    <w:rsid w:val="00F33D2D"/>
    <w:rsid w:val="00F74914"/>
    <w:rsid w:val="00FB4688"/>
    <w:rsid w:val="00FC392B"/>
    <w:rsid w:val="00FC76A1"/>
    <w:rsid w:val="00FD5B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A674AE"/>
  <w15:docId w15:val="{887DD66D-FBFF-4D3D-930E-4F362A497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5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47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7E8"/>
    <w:rPr>
      <w:rFonts w:ascii="Tahoma" w:hAnsi="Tahoma" w:cs="Tahoma"/>
      <w:sz w:val="16"/>
      <w:szCs w:val="16"/>
    </w:rPr>
  </w:style>
  <w:style w:type="paragraph" w:styleId="ListParagraph">
    <w:name w:val="List Paragraph"/>
    <w:basedOn w:val="Normal"/>
    <w:uiPriority w:val="34"/>
    <w:qFormat/>
    <w:rsid w:val="00FC76A1"/>
    <w:pPr>
      <w:ind w:left="720"/>
      <w:contextualSpacing/>
    </w:pPr>
  </w:style>
  <w:style w:type="paragraph" w:styleId="Header">
    <w:name w:val="header"/>
    <w:basedOn w:val="Normal"/>
    <w:link w:val="HeaderChar"/>
    <w:uiPriority w:val="99"/>
    <w:unhideWhenUsed/>
    <w:rsid w:val="008F20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20BA"/>
  </w:style>
  <w:style w:type="paragraph" w:styleId="Footer">
    <w:name w:val="footer"/>
    <w:basedOn w:val="Normal"/>
    <w:link w:val="FooterChar"/>
    <w:uiPriority w:val="99"/>
    <w:unhideWhenUsed/>
    <w:rsid w:val="008F20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20BA"/>
  </w:style>
  <w:style w:type="table" w:styleId="TableGrid">
    <w:name w:val="Table Grid"/>
    <w:basedOn w:val="TableNormal"/>
    <w:uiPriority w:val="59"/>
    <w:rsid w:val="008D4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742D9"/>
    <w:rPr>
      <w:color w:val="0000FF" w:themeColor="hyperlink"/>
      <w:u w:val="single"/>
    </w:rPr>
  </w:style>
  <w:style w:type="character" w:styleId="Strong">
    <w:name w:val="Strong"/>
    <w:basedOn w:val="DefaultParagraphFont"/>
    <w:uiPriority w:val="22"/>
    <w:qFormat/>
    <w:rsid w:val="00F749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15751">
      <w:bodyDiv w:val="1"/>
      <w:marLeft w:val="0"/>
      <w:marRight w:val="0"/>
      <w:marTop w:val="0"/>
      <w:marBottom w:val="0"/>
      <w:divBdr>
        <w:top w:val="none" w:sz="0" w:space="0" w:color="auto"/>
        <w:left w:val="none" w:sz="0" w:space="0" w:color="auto"/>
        <w:bottom w:val="none" w:sz="0" w:space="0" w:color="auto"/>
        <w:right w:val="none" w:sz="0" w:space="0" w:color="auto"/>
      </w:divBdr>
    </w:div>
    <w:div w:id="781147382">
      <w:bodyDiv w:val="1"/>
      <w:marLeft w:val="0"/>
      <w:marRight w:val="0"/>
      <w:marTop w:val="0"/>
      <w:marBottom w:val="0"/>
      <w:divBdr>
        <w:top w:val="none" w:sz="0" w:space="0" w:color="auto"/>
        <w:left w:val="none" w:sz="0" w:space="0" w:color="auto"/>
        <w:bottom w:val="none" w:sz="0" w:space="0" w:color="auto"/>
        <w:right w:val="none" w:sz="0" w:space="0" w:color="auto"/>
      </w:divBdr>
    </w:div>
    <w:div w:id="1441493574">
      <w:bodyDiv w:val="1"/>
      <w:marLeft w:val="0"/>
      <w:marRight w:val="0"/>
      <w:marTop w:val="0"/>
      <w:marBottom w:val="0"/>
      <w:divBdr>
        <w:top w:val="none" w:sz="0" w:space="0" w:color="auto"/>
        <w:left w:val="none" w:sz="0" w:space="0" w:color="auto"/>
        <w:bottom w:val="none" w:sz="0" w:space="0" w:color="auto"/>
        <w:right w:val="none" w:sz="0" w:space="0" w:color="auto"/>
      </w:divBdr>
    </w:div>
    <w:div w:id="157563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2.gif"/><Relationship Id="rId18" Type="http://schemas.openxmlformats.org/officeDocument/2006/relationships/hyperlink" Target="https://www.google.co.uk/imgres?imgurl=http://www.roevalleyintegrated.co.uk/cmsfiles/items/pageimages/308.5_auto/sen_1.gif&amp;imgrefurl=http://www.roevalleyintegrated.co.uk/curriculum-and-assessment/additional-needs/&amp;docid=oU3qQprNpIx0TM&amp;tbnid=Le4edm8pi6vWGM:&amp;vet=10ahUKEwjk5syCwNnWAhWoCMAKHbSnAP8QMwg1KBAwEA..i&amp;w=308&amp;h=140&amp;hl=en&amp;safe=strict&amp;bih=697&amp;biw=1004&amp;q=additional%20support%20needs&amp;ved=0ahUKEwjk5syCwNnWAhWoCMAKHbSnAP8QMwg1KBAwEA&amp;iact=mrc&amp;uact=8"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gov.scot/Publications/2016/01/8314" TargetMode="External"/><Relationship Id="rId7" Type="http://schemas.openxmlformats.org/officeDocument/2006/relationships/endnotes" Target="endnotes.xml"/><Relationship Id="rId12" Type="http://schemas.openxmlformats.org/officeDocument/2006/relationships/hyperlink" Target="https://parentzone.org.uk/" TargetMode="External"/><Relationship Id="rId17" Type="http://schemas.openxmlformats.org/officeDocument/2006/relationships/hyperlink" Target="https://www.dundeecity.gov.uk/sites/default/files/publications/annual_education_plan_2017-18.pdf" TargetMode="External"/><Relationship Id="rId25" Type="http://schemas.openxmlformats.org/officeDocument/2006/relationships/hyperlink" Target="http://dmlink.dundeecity.gov.uk/WebRep/CeRDMSGetNodeContent/OTgetNode.php?node=a6969ea7679c6ca7a609" TargetMode="External"/><Relationship Id="rId2" Type="http://schemas.openxmlformats.org/officeDocument/2006/relationships/numbering" Target="numbering.xml"/><Relationship Id="rId16" Type="http://schemas.openxmlformats.org/officeDocument/2006/relationships/hyperlink" Target="https://www.dundeecity.gov.uk/sites/default/files/publications/annual_education_plan_2017-18.pdf" TargetMode="External"/><Relationship Id="rId20" Type="http://schemas.openxmlformats.org/officeDocument/2006/relationships/hyperlink" Target="http://www.gov.scot/Publications/2016/01/831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ion.gov.scot/what-we-do/inspection-and-review/reports" TargetMode="External"/><Relationship Id="rId24" Type="http://schemas.openxmlformats.org/officeDocument/2006/relationships/hyperlink" Target="http://dmlink.dundeecity.gov.uk/WebRep/CeRDMSGetNodeContent/OTgetNode.php?node=a6969ea7679c6ca7a609" TargetMode="Externa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yperlink" Target="https://education.gov.scot/improvement/Documents/Frameworks_SelfEvaluation/FRWK2_NIHeditHGIOS/FRWK2_HGIOS4.pdf" TargetMode="External"/><Relationship Id="rId28" Type="http://schemas.openxmlformats.org/officeDocument/2006/relationships/theme" Target="theme/theme1.xml"/><Relationship Id="rId10" Type="http://schemas.openxmlformats.org/officeDocument/2006/relationships/hyperlink" Target="http://www.careinspectorate.com" TargetMode="Externa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10.wmf"/><Relationship Id="rId14" Type="http://schemas.openxmlformats.org/officeDocument/2006/relationships/image" Target="media/image3.jpeg"/><Relationship Id="rId22" Type="http://schemas.openxmlformats.org/officeDocument/2006/relationships/hyperlink" Target="https://education.gov.scot/improvement/Documents/Frameworks_SelfEvaluation/FRWK2_NIHeditHGIOS/FRWK2_HGIOS4.pdf"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EILA~1.MCH\AppData\Local\Temp\2\Domino%20Web%20Access\School%20Improvement%20Report%20Template%20(Prim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F2F43-87CA-4587-A1F1-B4AD75031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School Improvement Report Template (Primary)</Template>
  <TotalTime>0</TotalTime>
  <Pages>5</Pages>
  <Words>825</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Sheila McHardy</dc:creator>
  <cp:lastModifiedBy>pmcheghall999</cp:lastModifiedBy>
  <cp:revision>2</cp:revision>
  <cp:lastPrinted>2018-09-13T12:07:00Z</cp:lastPrinted>
  <dcterms:created xsi:type="dcterms:W3CDTF">2019-06-19T12:19:00Z</dcterms:created>
  <dcterms:modified xsi:type="dcterms:W3CDTF">2019-06-19T12:19:00Z</dcterms:modified>
</cp:coreProperties>
</file>